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61" w:rsidRDefault="00180161" w:rsidP="00180161">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Справка-обоснование</w:t>
      </w:r>
    </w:p>
    <w:p w:rsidR="00180161" w:rsidRDefault="00180161" w:rsidP="0018016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к проекту Закона Кыргызской Республики</w:t>
      </w:r>
    </w:p>
    <w:p w:rsidR="00180161" w:rsidRDefault="00180161" w:rsidP="00180161">
      <w:pPr>
        <w:spacing w:after="0"/>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некоторые законодательные акты Кыргызской Республики</w:t>
      </w:r>
    </w:p>
    <w:p w:rsidR="00180161" w:rsidRDefault="00180161" w:rsidP="00180161">
      <w:pPr>
        <w:spacing w:after="0"/>
        <w:jc w:val="both"/>
        <w:rPr>
          <w:rFonts w:ascii="Times New Roman" w:hAnsi="Times New Roman" w:cs="Times New Roman"/>
          <w:sz w:val="24"/>
          <w:szCs w:val="24"/>
        </w:rPr>
      </w:pPr>
    </w:p>
    <w:p w:rsidR="003552DF" w:rsidRDefault="00180161" w:rsidP="003552DF">
      <w:pPr>
        <w:spacing w:after="0"/>
        <w:ind w:firstLine="709"/>
        <w:jc w:val="both"/>
        <w:rPr>
          <w:rFonts w:ascii="Times New Roman" w:hAnsi="Times New Roman" w:cs="Times New Roman"/>
          <w:sz w:val="24"/>
          <w:szCs w:val="24"/>
        </w:rPr>
      </w:pPr>
      <w:r w:rsidRPr="00180161">
        <w:rPr>
          <w:rFonts w:ascii="Times New Roman" w:eastAsia="Times New Roman" w:hAnsi="Times New Roman" w:cs="Times New Roman"/>
          <w:color w:val="000000"/>
          <w:sz w:val="24"/>
          <w:szCs w:val="24"/>
          <w:shd w:val="clear" w:color="auto" w:fill="FFFFFF"/>
          <w:lang w:eastAsia="ru-RU"/>
        </w:rPr>
        <w:t xml:space="preserve">Данный проект Закона разработан в целях </w:t>
      </w:r>
      <w:r w:rsidR="007F11D9">
        <w:rPr>
          <w:rFonts w:ascii="Times New Roman" w:hAnsi="Times New Roman" w:cs="Times New Roman"/>
          <w:sz w:val="24"/>
          <w:szCs w:val="24"/>
        </w:rPr>
        <w:t>устранения пробела в законодательстве</w:t>
      </w:r>
      <w:r w:rsidR="007F11D9" w:rsidRPr="00180161">
        <w:rPr>
          <w:rFonts w:ascii="Times New Roman" w:eastAsia="Times New Roman" w:hAnsi="Times New Roman" w:cs="Times New Roman"/>
          <w:color w:val="000000"/>
          <w:sz w:val="24"/>
          <w:szCs w:val="24"/>
          <w:shd w:val="clear" w:color="auto" w:fill="FFFFFF"/>
          <w:lang w:eastAsia="ru-RU"/>
        </w:rPr>
        <w:t xml:space="preserve"> </w:t>
      </w:r>
      <w:r w:rsidR="007F11D9">
        <w:rPr>
          <w:rFonts w:ascii="Times New Roman" w:eastAsia="Times New Roman" w:hAnsi="Times New Roman" w:cs="Times New Roman"/>
          <w:color w:val="000000"/>
          <w:sz w:val="24"/>
          <w:szCs w:val="24"/>
          <w:shd w:val="clear" w:color="auto" w:fill="FFFFFF"/>
          <w:lang w:eastAsia="ru-RU"/>
        </w:rPr>
        <w:t xml:space="preserve">и </w:t>
      </w:r>
      <w:r w:rsidRPr="00180161">
        <w:rPr>
          <w:rFonts w:ascii="Times New Roman" w:eastAsia="Times New Roman" w:hAnsi="Times New Roman" w:cs="Times New Roman"/>
          <w:color w:val="000000"/>
          <w:sz w:val="24"/>
          <w:szCs w:val="24"/>
          <w:shd w:val="clear" w:color="auto" w:fill="FFFFFF"/>
          <w:lang w:eastAsia="ru-RU"/>
        </w:rPr>
        <w:t xml:space="preserve">защиты прав потребителей при </w:t>
      </w:r>
      <w:r w:rsidR="003552DF">
        <w:rPr>
          <w:rFonts w:ascii="Times New Roman" w:eastAsia="Times New Roman" w:hAnsi="Times New Roman" w:cs="Times New Roman"/>
          <w:color w:val="000000"/>
          <w:sz w:val="24"/>
          <w:szCs w:val="24"/>
          <w:shd w:val="clear" w:color="auto" w:fill="FFFFFF"/>
          <w:lang w:eastAsia="ru-RU"/>
        </w:rPr>
        <w:t xml:space="preserve">предоставлении </w:t>
      </w:r>
      <w:r w:rsidRPr="00180161">
        <w:rPr>
          <w:rFonts w:ascii="Times New Roman" w:eastAsia="Times New Roman" w:hAnsi="Times New Roman" w:cs="Times New Roman"/>
          <w:color w:val="000000"/>
          <w:sz w:val="24"/>
          <w:szCs w:val="24"/>
          <w:shd w:val="clear" w:color="auto" w:fill="FFFFFF"/>
          <w:lang w:eastAsia="ru-RU"/>
        </w:rPr>
        <w:t xml:space="preserve">поставщиком </w:t>
      </w:r>
      <w:r w:rsidR="003552DF">
        <w:rPr>
          <w:rFonts w:ascii="Times New Roman" w:hAnsi="Times New Roman" w:cs="Times New Roman"/>
          <w:sz w:val="24"/>
          <w:szCs w:val="24"/>
        </w:rPr>
        <w:t>электрическ</w:t>
      </w:r>
      <w:r w:rsidR="008755A2">
        <w:rPr>
          <w:rFonts w:ascii="Times New Roman" w:hAnsi="Times New Roman" w:cs="Times New Roman"/>
          <w:sz w:val="24"/>
          <w:szCs w:val="24"/>
        </w:rPr>
        <w:t>ой</w:t>
      </w:r>
      <w:r w:rsidR="003552DF">
        <w:rPr>
          <w:rFonts w:ascii="Times New Roman" w:hAnsi="Times New Roman" w:cs="Times New Roman"/>
          <w:sz w:val="24"/>
          <w:szCs w:val="24"/>
        </w:rPr>
        <w:t xml:space="preserve"> энерги</w:t>
      </w:r>
      <w:r w:rsidR="008755A2">
        <w:rPr>
          <w:rFonts w:ascii="Times New Roman" w:hAnsi="Times New Roman" w:cs="Times New Roman"/>
          <w:sz w:val="24"/>
          <w:szCs w:val="24"/>
        </w:rPr>
        <w:t>и</w:t>
      </w:r>
      <w:r w:rsidR="003552DF">
        <w:rPr>
          <w:rFonts w:ascii="Times New Roman" w:hAnsi="Times New Roman" w:cs="Times New Roman"/>
          <w:sz w:val="24"/>
          <w:szCs w:val="24"/>
        </w:rPr>
        <w:t xml:space="preserve"> ненадлежащего качества и</w:t>
      </w:r>
      <w:r w:rsidR="003552DF" w:rsidRPr="00180161">
        <w:rPr>
          <w:rFonts w:ascii="Times New Roman" w:hAnsi="Times New Roman" w:cs="Times New Roman"/>
          <w:sz w:val="24"/>
          <w:szCs w:val="24"/>
        </w:rPr>
        <w:t>/</w:t>
      </w:r>
      <w:r w:rsidR="003552DF">
        <w:rPr>
          <w:rFonts w:ascii="Times New Roman" w:hAnsi="Times New Roman" w:cs="Times New Roman"/>
          <w:sz w:val="24"/>
          <w:szCs w:val="24"/>
        </w:rPr>
        <w:t>или с перерывами</w:t>
      </w:r>
      <w:r w:rsidR="007F11D9">
        <w:rPr>
          <w:rFonts w:ascii="Times New Roman" w:hAnsi="Times New Roman" w:cs="Times New Roman"/>
          <w:sz w:val="24"/>
          <w:szCs w:val="24"/>
        </w:rPr>
        <w:t>.</w:t>
      </w:r>
    </w:p>
    <w:p w:rsidR="007F11D9" w:rsidRDefault="007F11D9" w:rsidP="003552D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Гражданском кодексе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ГК КР) закреплены отдельные положения  прав потребителей по договору энергоснабжения. Однако в Законе Кыргызской Республики </w:t>
      </w:r>
      <w:r>
        <w:rPr>
          <w:rFonts w:ascii="Times New Roman" w:hAnsi="Times New Roman" w:cs="Times New Roman"/>
          <w:sz w:val="24"/>
          <w:szCs w:val="24"/>
        </w:rPr>
        <w:t xml:space="preserve">«Об электроэнергетике» (далее-Закон) </w:t>
      </w:r>
      <w:r>
        <w:rPr>
          <w:rFonts w:ascii="Times New Roman" w:eastAsia="Times New Roman" w:hAnsi="Times New Roman" w:cs="Times New Roman"/>
          <w:sz w:val="24"/>
          <w:szCs w:val="24"/>
          <w:lang w:eastAsia="ru-RU"/>
        </w:rPr>
        <w:t xml:space="preserve">отсутствуют нормы регулирующие право потребителя </w:t>
      </w:r>
      <w:r w:rsidRPr="00180161">
        <w:rPr>
          <w:rFonts w:ascii="Times New Roman" w:eastAsia="Times New Roman" w:hAnsi="Times New Roman" w:cs="Times New Roman"/>
          <w:color w:val="000000"/>
          <w:sz w:val="24"/>
          <w:szCs w:val="24"/>
          <w:shd w:val="clear" w:color="auto" w:fill="FFFFFF"/>
          <w:lang w:eastAsia="ru-RU"/>
        </w:rPr>
        <w:t xml:space="preserve">при </w:t>
      </w:r>
      <w:r>
        <w:rPr>
          <w:rFonts w:ascii="Times New Roman" w:eastAsia="Times New Roman" w:hAnsi="Times New Roman" w:cs="Times New Roman"/>
          <w:color w:val="000000"/>
          <w:sz w:val="24"/>
          <w:szCs w:val="24"/>
          <w:shd w:val="clear" w:color="auto" w:fill="FFFFFF"/>
          <w:lang w:eastAsia="ru-RU"/>
        </w:rPr>
        <w:t xml:space="preserve">предоставлении </w:t>
      </w:r>
      <w:r w:rsidRPr="00180161">
        <w:rPr>
          <w:rFonts w:ascii="Times New Roman" w:eastAsia="Times New Roman" w:hAnsi="Times New Roman" w:cs="Times New Roman"/>
          <w:color w:val="000000"/>
          <w:sz w:val="24"/>
          <w:szCs w:val="24"/>
          <w:shd w:val="clear" w:color="auto" w:fill="FFFFFF"/>
          <w:lang w:eastAsia="ru-RU"/>
        </w:rPr>
        <w:t xml:space="preserve">поставщиком </w:t>
      </w:r>
      <w:r>
        <w:rPr>
          <w:rFonts w:ascii="Times New Roman" w:hAnsi="Times New Roman" w:cs="Times New Roman"/>
          <w:sz w:val="24"/>
          <w:szCs w:val="24"/>
        </w:rPr>
        <w:t>электрической энергии ненадлежащего качества и</w:t>
      </w:r>
      <w:r w:rsidRPr="00180161">
        <w:rPr>
          <w:rFonts w:ascii="Times New Roman" w:hAnsi="Times New Roman" w:cs="Times New Roman"/>
          <w:sz w:val="24"/>
          <w:szCs w:val="24"/>
        </w:rPr>
        <w:t>/</w:t>
      </w:r>
      <w:r>
        <w:rPr>
          <w:rFonts w:ascii="Times New Roman" w:hAnsi="Times New Roman" w:cs="Times New Roman"/>
          <w:sz w:val="24"/>
          <w:szCs w:val="24"/>
        </w:rPr>
        <w:t xml:space="preserve">или с перерывами. В </w:t>
      </w:r>
      <w:r>
        <w:rPr>
          <w:rFonts w:ascii="Times New Roman" w:eastAsia="Times New Roman" w:hAnsi="Times New Roman" w:cs="Times New Roman"/>
          <w:sz w:val="24"/>
          <w:szCs w:val="24"/>
          <w:lang w:eastAsia="ru-RU"/>
        </w:rPr>
        <w:t xml:space="preserve">соответствии с Законом Кыргызской Республики «О нормативных правовых актах Кыргызской Республики»  </w:t>
      </w:r>
      <w:r w:rsidRPr="007F11D9">
        <w:rPr>
          <w:rFonts w:ascii="Times New Roman" w:eastAsia="Times New Roman" w:hAnsi="Times New Roman" w:cs="Times New Roman"/>
          <w:sz w:val="24"/>
          <w:szCs w:val="24"/>
          <w:lang w:eastAsia="ru-RU"/>
        </w:rPr>
        <w:t>наиболее важные общественные от</w:t>
      </w:r>
      <w:r>
        <w:rPr>
          <w:rFonts w:ascii="Times New Roman" w:eastAsia="Times New Roman" w:hAnsi="Times New Roman" w:cs="Times New Roman"/>
          <w:sz w:val="24"/>
          <w:szCs w:val="24"/>
          <w:lang w:eastAsia="ru-RU"/>
        </w:rPr>
        <w:t xml:space="preserve">ношения в соответствующей сфере должны быть отражены в законе. </w:t>
      </w:r>
    </w:p>
    <w:p w:rsidR="00180161" w:rsidRPr="00180161" w:rsidRDefault="009F5423" w:rsidP="003552DF">
      <w:pPr>
        <w:spacing w:after="0"/>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Так, в</w:t>
      </w:r>
      <w:r w:rsidR="00180161" w:rsidRPr="00180161">
        <w:rPr>
          <w:rFonts w:ascii="Times New Roman" w:eastAsia="Times New Roman" w:hAnsi="Times New Roman" w:cs="Times New Roman"/>
          <w:color w:val="000000"/>
          <w:sz w:val="24"/>
          <w:szCs w:val="24"/>
          <w:shd w:val="clear" w:color="auto" w:fill="FFFFFF"/>
          <w:lang w:eastAsia="ru-RU"/>
        </w:rPr>
        <w:t xml:space="preserve"> </w:t>
      </w:r>
      <w:r w:rsidR="007F11D9">
        <w:rPr>
          <w:rFonts w:ascii="Times New Roman" w:eastAsia="Times New Roman" w:hAnsi="Times New Roman" w:cs="Times New Roman"/>
          <w:color w:val="000000"/>
          <w:sz w:val="24"/>
          <w:szCs w:val="24"/>
          <w:shd w:val="clear" w:color="auto" w:fill="FFFFFF"/>
          <w:lang w:eastAsia="ru-RU"/>
        </w:rPr>
        <w:t xml:space="preserve">соответствии со статьей 415 ГК </w:t>
      </w:r>
      <w:proofErr w:type="gramStart"/>
      <w:r w:rsidR="007F11D9">
        <w:rPr>
          <w:rFonts w:ascii="Times New Roman" w:eastAsia="Times New Roman" w:hAnsi="Times New Roman" w:cs="Times New Roman"/>
          <w:color w:val="000000"/>
          <w:sz w:val="24"/>
          <w:szCs w:val="24"/>
          <w:shd w:val="clear" w:color="auto" w:fill="FFFFFF"/>
          <w:lang w:eastAsia="ru-RU"/>
        </w:rPr>
        <w:t>КР</w:t>
      </w:r>
      <w:proofErr w:type="gramEnd"/>
      <w:r w:rsidR="007F11D9">
        <w:rPr>
          <w:rFonts w:ascii="Times New Roman" w:eastAsia="Times New Roman" w:hAnsi="Times New Roman" w:cs="Times New Roman"/>
          <w:color w:val="000000"/>
          <w:sz w:val="24"/>
          <w:szCs w:val="24"/>
          <w:shd w:val="clear" w:color="auto" w:fill="FFFFFF"/>
          <w:lang w:eastAsia="ru-RU"/>
        </w:rPr>
        <w:t xml:space="preserve"> </w:t>
      </w:r>
      <w:r w:rsidR="008755A2">
        <w:rPr>
          <w:rFonts w:ascii="Times New Roman" w:eastAsia="Times New Roman" w:hAnsi="Times New Roman" w:cs="Times New Roman"/>
          <w:color w:val="000000"/>
          <w:sz w:val="24"/>
          <w:szCs w:val="24"/>
          <w:shd w:val="clear" w:color="auto" w:fill="FFFFFF"/>
          <w:lang w:eastAsia="ru-RU"/>
        </w:rPr>
        <w:t>договор энергоснабжения относит</w:t>
      </w:r>
      <w:r w:rsidR="00180161" w:rsidRPr="00180161">
        <w:rPr>
          <w:rFonts w:ascii="Times New Roman" w:eastAsia="Times New Roman" w:hAnsi="Times New Roman" w:cs="Times New Roman"/>
          <w:color w:val="000000"/>
          <w:sz w:val="24"/>
          <w:szCs w:val="24"/>
          <w:shd w:val="clear" w:color="auto" w:fill="FFFFFF"/>
          <w:lang w:eastAsia="ru-RU"/>
        </w:rPr>
        <w:t xml:space="preserve">ся к отдельному виду договора купли-продажи, в соответствии с которым одна сторона (продавец) обязуется передать товар в собственность другой стороне (покупателю), а покупатель обязуется принять этот товар и уплатить за него определенную денежную сумму (цену). </w:t>
      </w:r>
    </w:p>
    <w:p w:rsidR="00180161" w:rsidRPr="00180161" w:rsidRDefault="009F5423" w:rsidP="00180161">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Соответственно,</w:t>
      </w:r>
      <w:r w:rsidR="00180161" w:rsidRPr="00180161">
        <w:rPr>
          <w:rFonts w:ascii="Times New Roman" w:hAnsi="Times New Roman" w:cs="Times New Roman"/>
          <w:sz w:val="24"/>
          <w:szCs w:val="24"/>
        </w:rPr>
        <w:t xml:space="preserve"> электрическая энергия является товаром, но товаром специфическим: ее производство и потребление происходит в один и тот же момент, </w:t>
      </w:r>
      <w:r w:rsidR="003552DF">
        <w:rPr>
          <w:rFonts w:ascii="Times New Roman" w:hAnsi="Times New Roman" w:cs="Times New Roman"/>
          <w:sz w:val="24"/>
          <w:szCs w:val="24"/>
        </w:rPr>
        <w:t>которая</w:t>
      </w:r>
      <w:r w:rsidR="00180161" w:rsidRPr="00180161">
        <w:rPr>
          <w:rFonts w:ascii="Times New Roman" w:hAnsi="Times New Roman" w:cs="Times New Roman"/>
          <w:sz w:val="24"/>
          <w:szCs w:val="24"/>
        </w:rPr>
        <w:t xml:space="preserve"> не может складироваться.</w:t>
      </w:r>
    </w:p>
    <w:p w:rsidR="00180161" w:rsidRPr="00180161" w:rsidRDefault="00180161" w:rsidP="00180161">
      <w:pPr>
        <w:spacing w:after="0"/>
        <w:ind w:firstLine="709"/>
        <w:jc w:val="both"/>
        <w:rPr>
          <w:rFonts w:ascii="Times New Roman" w:hAnsi="Times New Roman" w:cs="Times New Roman"/>
          <w:sz w:val="24"/>
          <w:szCs w:val="24"/>
        </w:rPr>
      </w:pPr>
      <w:r w:rsidRPr="00180161">
        <w:rPr>
          <w:rFonts w:ascii="Times New Roman" w:hAnsi="Times New Roman" w:cs="Times New Roman"/>
          <w:sz w:val="24"/>
          <w:szCs w:val="24"/>
        </w:rPr>
        <w:t xml:space="preserve">Проблема между поставщиком и потребителем всегда была, есть и останется актуальной. </w:t>
      </w:r>
      <w:r w:rsidR="003552DF">
        <w:rPr>
          <w:rFonts w:ascii="Times New Roman" w:hAnsi="Times New Roman" w:cs="Times New Roman"/>
          <w:sz w:val="24"/>
          <w:szCs w:val="24"/>
        </w:rPr>
        <w:t xml:space="preserve"> Принимая во внимание</w:t>
      </w:r>
      <w:r w:rsidRPr="00180161">
        <w:rPr>
          <w:rFonts w:ascii="Times New Roman" w:hAnsi="Times New Roman" w:cs="Times New Roman"/>
          <w:sz w:val="24"/>
          <w:szCs w:val="24"/>
        </w:rPr>
        <w:t>, что электрическая энергия является товаро</w:t>
      </w:r>
      <w:r w:rsidR="003552DF">
        <w:rPr>
          <w:rFonts w:ascii="Times New Roman" w:hAnsi="Times New Roman" w:cs="Times New Roman"/>
          <w:sz w:val="24"/>
          <w:szCs w:val="24"/>
        </w:rPr>
        <w:t xml:space="preserve">м, </w:t>
      </w:r>
      <w:r w:rsidRPr="00180161">
        <w:rPr>
          <w:rFonts w:ascii="Times New Roman" w:hAnsi="Times New Roman" w:cs="Times New Roman"/>
          <w:sz w:val="24"/>
          <w:szCs w:val="24"/>
        </w:rPr>
        <w:t xml:space="preserve"> у потребителей есть определенный перечень прав, и права потребителей электр</w:t>
      </w:r>
      <w:r w:rsidR="003552DF">
        <w:rPr>
          <w:rFonts w:ascii="Times New Roman" w:hAnsi="Times New Roman" w:cs="Times New Roman"/>
          <w:sz w:val="24"/>
          <w:szCs w:val="24"/>
        </w:rPr>
        <w:t>ической энергии  также подпадают под действие З</w:t>
      </w:r>
      <w:r w:rsidRPr="00180161">
        <w:rPr>
          <w:rFonts w:ascii="Times New Roman" w:hAnsi="Times New Roman" w:cs="Times New Roman"/>
          <w:sz w:val="24"/>
          <w:szCs w:val="24"/>
        </w:rPr>
        <w:t>акона</w:t>
      </w:r>
      <w:r w:rsidR="003552DF">
        <w:rPr>
          <w:rFonts w:ascii="Times New Roman" w:hAnsi="Times New Roman" w:cs="Times New Roman"/>
          <w:sz w:val="24"/>
          <w:szCs w:val="24"/>
        </w:rPr>
        <w:t xml:space="preserve"> Кыргызской Республики «О</w:t>
      </w:r>
      <w:r w:rsidRPr="00180161">
        <w:rPr>
          <w:rFonts w:ascii="Times New Roman" w:hAnsi="Times New Roman" w:cs="Times New Roman"/>
          <w:sz w:val="24"/>
          <w:szCs w:val="24"/>
        </w:rPr>
        <w:t xml:space="preserve"> защите прав потребителей</w:t>
      </w:r>
      <w:r w:rsidR="003552DF">
        <w:rPr>
          <w:rFonts w:ascii="Times New Roman" w:hAnsi="Times New Roman" w:cs="Times New Roman"/>
          <w:sz w:val="24"/>
          <w:szCs w:val="24"/>
        </w:rPr>
        <w:t>»</w:t>
      </w:r>
      <w:r w:rsidRPr="00180161">
        <w:rPr>
          <w:rFonts w:ascii="Times New Roman" w:hAnsi="Times New Roman" w:cs="Times New Roman"/>
          <w:sz w:val="24"/>
          <w:szCs w:val="24"/>
        </w:rPr>
        <w:t>.  Следо</w:t>
      </w:r>
      <w:r w:rsidR="003552DF">
        <w:rPr>
          <w:rFonts w:ascii="Times New Roman" w:hAnsi="Times New Roman" w:cs="Times New Roman"/>
          <w:sz w:val="24"/>
          <w:szCs w:val="24"/>
        </w:rPr>
        <w:t xml:space="preserve">вательно, у потребителей электрической </w:t>
      </w:r>
      <w:r w:rsidRPr="00180161">
        <w:rPr>
          <w:rFonts w:ascii="Times New Roman" w:hAnsi="Times New Roman" w:cs="Times New Roman"/>
          <w:sz w:val="24"/>
          <w:szCs w:val="24"/>
        </w:rPr>
        <w:t xml:space="preserve">энергии есть такие же права, как и у всех потребителей, а именно: </w:t>
      </w:r>
    </w:p>
    <w:p w:rsidR="00180161" w:rsidRPr="00180161" w:rsidRDefault="00180161" w:rsidP="00180161">
      <w:pPr>
        <w:spacing w:after="0"/>
        <w:ind w:firstLine="709"/>
        <w:jc w:val="both"/>
        <w:rPr>
          <w:rFonts w:ascii="Times New Roman" w:hAnsi="Times New Roman" w:cs="Times New Roman"/>
          <w:sz w:val="24"/>
          <w:szCs w:val="24"/>
        </w:rPr>
      </w:pPr>
      <w:r w:rsidRPr="00180161">
        <w:rPr>
          <w:rFonts w:ascii="Times New Roman" w:hAnsi="Times New Roman" w:cs="Times New Roman"/>
          <w:sz w:val="24"/>
          <w:szCs w:val="24"/>
        </w:rPr>
        <w:t>-на качество;</w:t>
      </w:r>
    </w:p>
    <w:p w:rsidR="00180161" w:rsidRPr="00180161" w:rsidRDefault="00180161" w:rsidP="00180161">
      <w:pPr>
        <w:spacing w:after="0"/>
        <w:ind w:firstLine="709"/>
        <w:jc w:val="both"/>
        <w:rPr>
          <w:rFonts w:ascii="Times New Roman" w:hAnsi="Times New Roman" w:cs="Times New Roman"/>
          <w:sz w:val="24"/>
          <w:szCs w:val="24"/>
        </w:rPr>
      </w:pPr>
      <w:r w:rsidRPr="00180161">
        <w:rPr>
          <w:rFonts w:ascii="Times New Roman" w:hAnsi="Times New Roman" w:cs="Times New Roman"/>
          <w:sz w:val="24"/>
          <w:szCs w:val="24"/>
        </w:rPr>
        <w:t>-на безопасность;</w:t>
      </w:r>
    </w:p>
    <w:p w:rsidR="00180161" w:rsidRPr="00180161" w:rsidRDefault="00180161" w:rsidP="00180161">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информацию;</w:t>
      </w:r>
    </w:p>
    <w:p w:rsidR="00180161" w:rsidRPr="00180161" w:rsidRDefault="00180161" w:rsidP="00180161">
      <w:pPr>
        <w:spacing w:after="0"/>
        <w:ind w:firstLine="709"/>
        <w:jc w:val="both"/>
        <w:rPr>
          <w:rFonts w:ascii="Times New Roman" w:hAnsi="Times New Roman" w:cs="Times New Roman"/>
          <w:sz w:val="24"/>
          <w:szCs w:val="24"/>
        </w:rPr>
      </w:pPr>
      <w:r w:rsidRPr="00180161">
        <w:rPr>
          <w:rFonts w:ascii="Times New Roman" w:hAnsi="Times New Roman" w:cs="Times New Roman"/>
          <w:sz w:val="24"/>
          <w:szCs w:val="24"/>
        </w:rPr>
        <w:t>-на возмещение ущерба.</w:t>
      </w:r>
    </w:p>
    <w:p w:rsidR="00E9786B" w:rsidRDefault="00180161" w:rsidP="00180161">
      <w:pPr>
        <w:spacing w:after="0"/>
        <w:ind w:firstLine="709"/>
        <w:jc w:val="both"/>
        <w:rPr>
          <w:rFonts w:ascii="Times New Roman" w:hAnsi="Times New Roman" w:cs="Times New Roman"/>
          <w:sz w:val="24"/>
          <w:szCs w:val="24"/>
        </w:rPr>
      </w:pPr>
      <w:r w:rsidRPr="00180161">
        <w:rPr>
          <w:rFonts w:ascii="Times New Roman" w:hAnsi="Times New Roman" w:cs="Times New Roman"/>
          <w:sz w:val="24"/>
          <w:szCs w:val="24"/>
        </w:rPr>
        <w:t>В связи со сложившимся состоянием сектора электр</w:t>
      </w:r>
      <w:r w:rsidR="003552DF">
        <w:rPr>
          <w:rFonts w:ascii="Times New Roman" w:hAnsi="Times New Roman" w:cs="Times New Roman"/>
          <w:sz w:val="24"/>
          <w:szCs w:val="24"/>
        </w:rPr>
        <w:t>ической энергии</w:t>
      </w:r>
      <w:r w:rsidRPr="00180161">
        <w:rPr>
          <w:rFonts w:ascii="Times New Roman" w:hAnsi="Times New Roman" w:cs="Times New Roman"/>
          <w:sz w:val="24"/>
          <w:szCs w:val="24"/>
        </w:rPr>
        <w:t xml:space="preserve">, поставщики сегодня этого не обеспечивают. Низкое качество энергии, частые </w:t>
      </w:r>
      <w:r w:rsidR="003552DF">
        <w:rPr>
          <w:rFonts w:ascii="Times New Roman" w:hAnsi="Times New Roman" w:cs="Times New Roman"/>
          <w:sz w:val="24"/>
          <w:szCs w:val="24"/>
        </w:rPr>
        <w:t>ее отключения</w:t>
      </w:r>
      <w:r w:rsidRPr="00180161">
        <w:rPr>
          <w:rFonts w:ascii="Times New Roman" w:hAnsi="Times New Roman" w:cs="Times New Roman"/>
          <w:sz w:val="24"/>
          <w:szCs w:val="24"/>
        </w:rPr>
        <w:t>, скачки, перепады и колебания напряжения самые актуальные вопросы, с которыми сегодня сталкивается потребитель электр</w:t>
      </w:r>
      <w:r w:rsidR="003552DF">
        <w:rPr>
          <w:rFonts w:ascii="Times New Roman" w:hAnsi="Times New Roman" w:cs="Times New Roman"/>
          <w:sz w:val="24"/>
          <w:szCs w:val="24"/>
        </w:rPr>
        <w:t xml:space="preserve">ической </w:t>
      </w:r>
      <w:r w:rsidRPr="00180161">
        <w:rPr>
          <w:rFonts w:ascii="Times New Roman" w:hAnsi="Times New Roman" w:cs="Times New Roman"/>
          <w:sz w:val="24"/>
          <w:szCs w:val="24"/>
        </w:rPr>
        <w:t>энергии.</w:t>
      </w:r>
    </w:p>
    <w:p w:rsidR="00180161" w:rsidRDefault="00180161" w:rsidP="00180161">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отметить, что в соответствии со статьей 487 ГК</w:t>
      </w:r>
      <w:r w:rsidRPr="00180161">
        <w:rPr>
          <w:rFonts w:ascii="Times New Roman" w:hAnsi="Times New Roman" w:cs="Times New Roman"/>
          <w:sz w:val="24"/>
          <w:szCs w:val="24"/>
        </w:rPr>
        <w:t xml:space="preserve"> договору энергоснабжения</w:t>
      </w:r>
      <w:r>
        <w:rPr>
          <w:rFonts w:ascii="Times New Roman" w:hAnsi="Times New Roman" w:cs="Times New Roman"/>
          <w:sz w:val="24"/>
          <w:szCs w:val="24"/>
        </w:rPr>
        <w:t>,</w:t>
      </w:r>
      <w:r w:rsidRPr="00180161">
        <w:rPr>
          <w:rFonts w:ascii="Times New Roman" w:hAnsi="Times New Roman" w:cs="Times New Roman"/>
          <w:sz w:val="24"/>
          <w:szCs w:val="24"/>
        </w:rPr>
        <w:t xml:space="preserve"> </w:t>
      </w:r>
      <w:proofErr w:type="spellStart"/>
      <w:r w:rsidRPr="00180161">
        <w:rPr>
          <w:rFonts w:ascii="Times New Roman" w:hAnsi="Times New Roman" w:cs="Times New Roman"/>
          <w:sz w:val="24"/>
          <w:szCs w:val="24"/>
        </w:rPr>
        <w:t>энергоснабжающая</w:t>
      </w:r>
      <w:proofErr w:type="spellEnd"/>
      <w:r w:rsidRPr="00180161">
        <w:rPr>
          <w:rFonts w:ascii="Times New Roman" w:hAnsi="Times New Roman" w:cs="Times New Roman"/>
          <w:sz w:val="24"/>
          <w:szCs w:val="24"/>
        </w:rPr>
        <w:t xml:space="preserve"> организация обязуется подавать абоненту (потребителю) через присоединенную сеть энергию, соответствующую установленным требованиям, и компенсировать реальный ущерб, образовавшийся в результате нарушения договора и подачи энергии ненадлежащего качества,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w:t>
      </w:r>
      <w:proofErr w:type="gramEnd"/>
      <w:r w:rsidRPr="00180161">
        <w:rPr>
          <w:rFonts w:ascii="Times New Roman" w:hAnsi="Times New Roman" w:cs="Times New Roman"/>
          <w:sz w:val="24"/>
          <w:szCs w:val="24"/>
        </w:rPr>
        <w:t xml:space="preserve"> сетей и исправность используемых им приборов и оборудования, связанных с потреблением энергии.</w:t>
      </w:r>
    </w:p>
    <w:p w:rsidR="00180161" w:rsidRDefault="009F5423" w:rsidP="0018016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Также,</w:t>
      </w:r>
      <w:r w:rsidR="00180161">
        <w:rPr>
          <w:rFonts w:ascii="Times New Roman" w:hAnsi="Times New Roman" w:cs="Times New Roman"/>
          <w:sz w:val="24"/>
          <w:szCs w:val="24"/>
        </w:rPr>
        <w:t xml:space="preserve"> в статьях 489 и 490  ГК  закреплены понятия качества и количества энергии.</w:t>
      </w:r>
    </w:p>
    <w:p w:rsidR="00180161" w:rsidRDefault="00180161" w:rsidP="00180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в Законе Кыргызской Республики «Об электроэнергетике» (далее-Закон) не нашли отражения положения относительно прав потребителей в случае предоставления </w:t>
      </w:r>
      <w:r w:rsidR="008755A2">
        <w:rPr>
          <w:rFonts w:ascii="Times New Roman" w:hAnsi="Times New Roman" w:cs="Times New Roman"/>
          <w:sz w:val="24"/>
          <w:szCs w:val="24"/>
        </w:rPr>
        <w:t xml:space="preserve"> им </w:t>
      </w:r>
      <w:r w:rsidR="003552DF">
        <w:rPr>
          <w:rFonts w:ascii="Times New Roman" w:hAnsi="Times New Roman" w:cs="Times New Roman"/>
          <w:sz w:val="24"/>
          <w:szCs w:val="24"/>
        </w:rPr>
        <w:t xml:space="preserve">электрической энергии </w:t>
      </w:r>
      <w:r>
        <w:rPr>
          <w:rFonts w:ascii="Times New Roman" w:hAnsi="Times New Roman" w:cs="Times New Roman"/>
          <w:sz w:val="24"/>
          <w:szCs w:val="24"/>
        </w:rPr>
        <w:t>ненадлежащего качества и</w:t>
      </w:r>
      <w:r w:rsidRPr="00180161">
        <w:rPr>
          <w:rFonts w:ascii="Times New Roman" w:hAnsi="Times New Roman" w:cs="Times New Roman"/>
          <w:sz w:val="24"/>
          <w:szCs w:val="24"/>
        </w:rPr>
        <w:t>/</w:t>
      </w:r>
      <w:r>
        <w:rPr>
          <w:rFonts w:ascii="Times New Roman" w:hAnsi="Times New Roman" w:cs="Times New Roman"/>
          <w:sz w:val="24"/>
          <w:szCs w:val="24"/>
        </w:rPr>
        <w:t>или с перерывами.</w:t>
      </w:r>
    </w:p>
    <w:p w:rsidR="00180161" w:rsidRDefault="00180161" w:rsidP="00180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Принимая во внимание </w:t>
      </w:r>
      <w:proofErr w:type="spellStart"/>
      <w:r>
        <w:rPr>
          <w:rFonts w:ascii="Times New Roman" w:hAnsi="Times New Roman" w:cs="Times New Roman"/>
          <w:sz w:val="24"/>
          <w:szCs w:val="24"/>
        </w:rPr>
        <w:t>вышеобозначенное</w:t>
      </w:r>
      <w:proofErr w:type="spellEnd"/>
      <w:r>
        <w:rPr>
          <w:rFonts w:ascii="Times New Roman" w:hAnsi="Times New Roman" w:cs="Times New Roman"/>
          <w:sz w:val="24"/>
          <w:szCs w:val="24"/>
        </w:rPr>
        <w:t>, вносятся соответствующие изменения.</w:t>
      </w:r>
    </w:p>
    <w:p w:rsidR="00180161" w:rsidRDefault="00180161" w:rsidP="00180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 проектом Закона предлагается внести </w:t>
      </w:r>
      <w:r w:rsidR="003552DF">
        <w:rPr>
          <w:rFonts w:ascii="Times New Roman" w:hAnsi="Times New Roman" w:cs="Times New Roman"/>
          <w:sz w:val="24"/>
          <w:szCs w:val="24"/>
        </w:rPr>
        <w:t>в действующий Закон понятия качества электрической энергии и коммерческого учета электрической энергии.</w:t>
      </w:r>
      <w:r w:rsidR="00591BCF">
        <w:rPr>
          <w:rFonts w:ascii="Times New Roman" w:hAnsi="Times New Roman" w:cs="Times New Roman"/>
          <w:sz w:val="24"/>
          <w:szCs w:val="24"/>
        </w:rPr>
        <w:t xml:space="preserve"> </w:t>
      </w:r>
      <w:proofErr w:type="gramStart"/>
      <w:r w:rsidR="00DC00D5">
        <w:rPr>
          <w:rFonts w:ascii="Times New Roman" w:hAnsi="Times New Roman" w:cs="Times New Roman"/>
          <w:sz w:val="24"/>
          <w:szCs w:val="24"/>
        </w:rPr>
        <w:t>К</w:t>
      </w:r>
      <w:r w:rsidR="00D82BD1" w:rsidRPr="00591BCF">
        <w:rPr>
          <w:rFonts w:ascii="Times New Roman" w:hAnsi="Times New Roman" w:cs="Times New Roman"/>
          <w:sz w:val="24"/>
          <w:szCs w:val="24"/>
        </w:rPr>
        <w:t>оммерческ</w:t>
      </w:r>
      <w:r w:rsidR="00DC00D5">
        <w:rPr>
          <w:rFonts w:ascii="Times New Roman" w:hAnsi="Times New Roman" w:cs="Times New Roman"/>
          <w:sz w:val="24"/>
          <w:szCs w:val="24"/>
        </w:rPr>
        <w:t>ий</w:t>
      </w:r>
      <w:r w:rsidR="00591BCF">
        <w:rPr>
          <w:rFonts w:ascii="Times New Roman" w:hAnsi="Times New Roman" w:cs="Times New Roman"/>
          <w:sz w:val="24"/>
          <w:szCs w:val="24"/>
        </w:rPr>
        <w:t xml:space="preserve"> </w:t>
      </w:r>
      <w:r w:rsidR="00D82BD1" w:rsidRPr="00591BCF">
        <w:rPr>
          <w:rFonts w:ascii="Times New Roman" w:hAnsi="Times New Roman" w:cs="Times New Roman"/>
          <w:sz w:val="24"/>
          <w:szCs w:val="24"/>
        </w:rPr>
        <w:t xml:space="preserve">учет электрической энергии </w:t>
      </w:r>
      <w:r w:rsidR="00591BCF">
        <w:rPr>
          <w:rFonts w:ascii="Times New Roman" w:hAnsi="Times New Roman" w:cs="Times New Roman"/>
          <w:sz w:val="24"/>
          <w:szCs w:val="24"/>
        </w:rPr>
        <w:t xml:space="preserve">и качества электрической </w:t>
      </w:r>
      <w:r w:rsidR="00DC00D5">
        <w:rPr>
          <w:rFonts w:ascii="Times New Roman" w:hAnsi="Times New Roman" w:cs="Times New Roman"/>
          <w:sz w:val="24"/>
          <w:szCs w:val="24"/>
        </w:rPr>
        <w:t>энергии,</w:t>
      </w:r>
      <w:r w:rsidR="00591BCF">
        <w:rPr>
          <w:rFonts w:ascii="Times New Roman" w:hAnsi="Times New Roman" w:cs="Times New Roman"/>
          <w:sz w:val="24"/>
          <w:szCs w:val="24"/>
        </w:rPr>
        <w:t xml:space="preserve"> </w:t>
      </w:r>
      <w:r w:rsidR="00DC00D5">
        <w:rPr>
          <w:rFonts w:ascii="Times New Roman" w:hAnsi="Times New Roman" w:cs="Times New Roman"/>
          <w:sz w:val="24"/>
          <w:szCs w:val="24"/>
        </w:rPr>
        <w:t xml:space="preserve">предоставляет </w:t>
      </w:r>
      <w:r w:rsidR="00591BCF">
        <w:rPr>
          <w:rFonts w:ascii="Times New Roman" w:hAnsi="Times New Roman" w:cs="Times New Roman"/>
          <w:sz w:val="24"/>
          <w:szCs w:val="24"/>
        </w:rPr>
        <w:t>возможно</w:t>
      </w:r>
      <w:r w:rsidR="00DC00D5">
        <w:rPr>
          <w:rFonts w:ascii="Times New Roman" w:hAnsi="Times New Roman" w:cs="Times New Roman"/>
          <w:sz w:val="24"/>
          <w:szCs w:val="24"/>
        </w:rPr>
        <w:t>сть</w:t>
      </w:r>
      <w:r w:rsidR="00591BCF">
        <w:rPr>
          <w:rFonts w:ascii="Times New Roman" w:hAnsi="Times New Roman" w:cs="Times New Roman"/>
          <w:sz w:val="24"/>
          <w:szCs w:val="24"/>
        </w:rPr>
        <w:t xml:space="preserve">, определить </w:t>
      </w:r>
      <w:r w:rsidR="00D82BD1" w:rsidRPr="00591BCF">
        <w:rPr>
          <w:rFonts w:ascii="Times New Roman" w:hAnsi="Times New Roman" w:cs="Times New Roman"/>
          <w:sz w:val="24"/>
          <w:szCs w:val="24"/>
        </w:rPr>
        <w:t xml:space="preserve"> процесс измерения коли</w:t>
      </w:r>
      <w:r w:rsidR="00591BCF">
        <w:rPr>
          <w:rFonts w:ascii="Times New Roman" w:hAnsi="Times New Roman" w:cs="Times New Roman"/>
          <w:sz w:val="24"/>
          <w:szCs w:val="24"/>
        </w:rPr>
        <w:t xml:space="preserve">чества электрической энергии и </w:t>
      </w:r>
      <w:r w:rsidR="00D82BD1" w:rsidRPr="00591BCF">
        <w:rPr>
          <w:rFonts w:ascii="Times New Roman" w:hAnsi="Times New Roman" w:cs="Times New Roman"/>
          <w:sz w:val="24"/>
          <w:szCs w:val="24"/>
        </w:rPr>
        <w:t>объем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для целей взаиморасчетов за поставленные электрическую энергию и мощность</w:t>
      </w:r>
      <w:r w:rsidR="00591BCF" w:rsidRPr="00591BCF">
        <w:rPr>
          <w:rFonts w:ascii="Times New Roman" w:hAnsi="Times New Roman" w:cs="Times New Roman"/>
          <w:sz w:val="24"/>
          <w:szCs w:val="24"/>
        </w:rPr>
        <w:t>.</w:t>
      </w:r>
      <w:proofErr w:type="gramEnd"/>
      <w:r w:rsidR="00DC00D5">
        <w:rPr>
          <w:rFonts w:ascii="Times New Roman" w:hAnsi="Times New Roman" w:cs="Times New Roman"/>
          <w:sz w:val="24"/>
          <w:szCs w:val="24"/>
        </w:rPr>
        <w:t xml:space="preserve"> Все это позволит доказать потребителям</w:t>
      </w:r>
      <w:r w:rsidR="00462A06">
        <w:rPr>
          <w:rFonts w:ascii="Times New Roman" w:hAnsi="Times New Roman" w:cs="Times New Roman"/>
          <w:sz w:val="24"/>
          <w:szCs w:val="24"/>
        </w:rPr>
        <w:t xml:space="preserve">, что поставщик </w:t>
      </w:r>
      <w:r w:rsidR="00DC00D5">
        <w:rPr>
          <w:rFonts w:ascii="Times New Roman" w:hAnsi="Times New Roman" w:cs="Times New Roman"/>
          <w:sz w:val="24"/>
          <w:szCs w:val="24"/>
        </w:rPr>
        <w:t xml:space="preserve"> предоставл</w:t>
      </w:r>
      <w:r w:rsidR="00462A06">
        <w:rPr>
          <w:rFonts w:ascii="Times New Roman" w:hAnsi="Times New Roman" w:cs="Times New Roman"/>
          <w:sz w:val="24"/>
          <w:szCs w:val="24"/>
        </w:rPr>
        <w:t xml:space="preserve">яет </w:t>
      </w:r>
      <w:r w:rsidR="00DC00D5">
        <w:rPr>
          <w:rFonts w:ascii="Times New Roman" w:hAnsi="Times New Roman" w:cs="Times New Roman"/>
          <w:sz w:val="24"/>
          <w:szCs w:val="24"/>
        </w:rPr>
        <w:t>электрическ</w:t>
      </w:r>
      <w:r w:rsidR="00462A06">
        <w:rPr>
          <w:rFonts w:ascii="Times New Roman" w:hAnsi="Times New Roman" w:cs="Times New Roman"/>
          <w:sz w:val="24"/>
          <w:szCs w:val="24"/>
        </w:rPr>
        <w:t>ую</w:t>
      </w:r>
      <w:r w:rsidR="00DC00D5">
        <w:rPr>
          <w:rFonts w:ascii="Times New Roman" w:hAnsi="Times New Roman" w:cs="Times New Roman"/>
          <w:sz w:val="24"/>
          <w:szCs w:val="24"/>
        </w:rPr>
        <w:t xml:space="preserve"> энерги</w:t>
      </w:r>
      <w:r w:rsidR="00462A06">
        <w:rPr>
          <w:rFonts w:ascii="Times New Roman" w:hAnsi="Times New Roman" w:cs="Times New Roman"/>
          <w:sz w:val="24"/>
          <w:szCs w:val="24"/>
        </w:rPr>
        <w:t>ю</w:t>
      </w:r>
      <w:r w:rsidR="00DC00D5">
        <w:rPr>
          <w:rFonts w:ascii="Times New Roman" w:hAnsi="Times New Roman" w:cs="Times New Roman"/>
          <w:sz w:val="24"/>
          <w:szCs w:val="24"/>
        </w:rPr>
        <w:t xml:space="preserve"> </w:t>
      </w:r>
      <w:r w:rsidR="00DC00D5" w:rsidRPr="00DC00D5">
        <w:rPr>
          <w:rFonts w:ascii="Times New Roman" w:hAnsi="Times New Roman" w:cs="Times New Roman"/>
          <w:sz w:val="24"/>
          <w:szCs w:val="24"/>
        </w:rPr>
        <w:t>ненадлежащего качества и/или с перерывами.</w:t>
      </w:r>
    </w:p>
    <w:p w:rsidR="002B0BBD" w:rsidRDefault="00462A06" w:rsidP="002B0B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законопроектом предлагается дополнить Закон статьями 13¹,13²,13³ которые устанавливают требования к безопасности в области электроэнергетики. </w:t>
      </w:r>
      <w:r w:rsidR="002B0BBD">
        <w:rPr>
          <w:rFonts w:ascii="Times New Roman" w:hAnsi="Times New Roman" w:cs="Times New Roman"/>
          <w:sz w:val="24"/>
          <w:szCs w:val="24"/>
        </w:rPr>
        <w:t xml:space="preserve"> Это позволит потребителям знать, что электротехническое оборудование и материалы должны соответствовать  требованиям, установленным техническими регламентами.</w:t>
      </w:r>
    </w:p>
    <w:p w:rsidR="002B0BBD" w:rsidRPr="002B0BBD" w:rsidRDefault="002B0BBD" w:rsidP="002B0BBD">
      <w:pPr>
        <w:spacing w:after="0"/>
        <w:ind w:firstLine="709"/>
        <w:jc w:val="both"/>
        <w:rPr>
          <w:rFonts w:ascii="Times New Roman" w:hAnsi="Times New Roman" w:cs="Times New Roman"/>
          <w:sz w:val="24"/>
          <w:szCs w:val="24"/>
        </w:rPr>
      </w:pPr>
      <w:r>
        <w:rPr>
          <w:rFonts w:ascii="Times New Roman" w:hAnsi="Times New Roman" w:cs="Times New Roman"/>
          <w:sz w:val="24"/>
          <w:szCs w:val="24"/>
        </w:rPr>
        <w:t>Кроме того, законопроектом пред</w:t>
      </w:r>
      <w:r w:rsidR="008755A2">
        <w:rPr>
          <w:rFonts w:ascii="Times New Roman" w:hAnsi="Times New Roman" w:cs="Times New Roman"/>
          <w:sz w:val="24"/>
          <w:szCs w:val="24"/>
        </w:rPr>
        <w:t>лагается</w:t>
      </w:r>
      <w:r>
        <w:rPr>
          <w:rFonts w:ascii="Times New Roman" w:hAnsi="Times New Roman" w:cs="Times New Roman"/>
          <w:sz w:val="24"/>
          <w:szCs w:val="24"/>
        </w:rPr>
        <w:t xml:space="preserve"> расширить обязанности поставщиков перед потребителями. </w:t>
      </w:r>
      <w:proofErr w:type="gramStart"/>
      <w:r>
        <w:rPr>
          <w:rFonts w:ascii="Times New Roman" w:hAnsi="Times New Roman" w:cs="Times New Roman"/>
          <w:sz w:val="24"/>
          <w:szCs w:val="24"/>
        </w:rPr>
        <w:t>В связи с чем, проектом Закона предлагается обязать поставщик</w:t>
      </w:r>
      <w:r w:rsidR="008755A2">
        <w:rPr>
          <w:rFonts w:ascii="Times New Roman" w:hAnsi="Times New Roman" w:cs="Times New Roman"/>
          <w:sz w:val="24"/>
          <w:szCs w:val="24"/>
        </w:rPr>
        <w:t>ов</w:t>
      </w:r>
      <w:r>
        <w:rPr>
          <w:rFonts w:ascii="Times New Roman" w:hAnsi="Times New Roman" w:cs="Times New Roman"/>
          <w:sz w:val="24"/>
          <w:szCs w:val="24"/>
        </w:rPr>
        <w:t xml:space="preserve"> о</w:t>
      </w:r>
      <w:r w:rsidRPr="002B0BBD">
        <w:rPr>
          <w:rFonts w:ascii="Times New Roman" w:hAnsi="Times New Roman" w:cs="Times New Roman"/>
          <w:sz w:val="24"/>
          <w:szCs w:val="24"/>
        </w:rPr>
        <w:t>существлять контроль показателей качества электроэнергии  и осуществлять мероприятия по улучшению качества электрическо</w:t>
      </w:r>
      <w:r>
        <w:rPr>
          <w:rFonts w:ascii="Times New Roman" w:hAnsi="Times New Roman" w:cs="Times New Roman"/>
          <w:sz w:val="24"/>
          <w:szCs w:val="24"/>
        </w:rPr>
        <w:t xml:space="preserve">й энергии в электрических сетях; </w:t>
      </w:r>
      <w:r w:rsidRPr="002B0BBD">
        <w:rPr>
          <w:rFonts w:ascii="Times New Roman" w:hAnsi="Times New Roman" w:cs="Times New Roman"/>
          <w:sz w:val="24"/>
          <w:szCs w:val="24"/>
        </w:rPr>
        <w:t>осуществлять противоаварийные, противопожарные мероприятия и мероприятия по технике безопасности;</w:t>
      </w:r>
      <w:r>
        <w:rPr>
          <w:rFonts w:ascii="Times New Roman" w:hAnsi="Times New Roman" w:cs="Times New Roman"/>
          <w:sz w:val="24"/>
          <w:szCs w:val="24"/>
        </w:rPr>
        <w:t xml:space="preserve"> </w:t>
      </w:r>
      <w:r w:rsidRPr="002B0BBD">
        <w:rPr>
          <w:rFonts w:ascii="Times New Roman" w:hAnsi="Times New Roman" w:cs="Times New Roman"/>
          <w:sz w:val="24"/>
          <w:szCs w:val="24"/>
        </w:rPr>
        <w:t xml:space="preserve"> оперативно оповещать потребителей о нарушениях, связанных с перерывами в электроснабжении, их причинах и сроках восстановления нормального режима электроснабжения, обо всех неисправностях оборудования;</w:t>
      </w:r>
      <w:proofErr w:type="gramEnd"/>
      <w:r>
        <w:rPr>
          <w:rFonts w:ascii="Times New Roman" w:hAnsi="Times New Roman" w:cs="Times New Roman"/>
          <w:sz w:val="24"/>
          <w:szCs w:val="24"/>
        </w:rPr>
        <w:t xml:space="preserve"> </w:t>
      </w:r>
      <w:proofErr w:type="gramStart"/>
      <w:r w:rsidRPr="002B0BBD">
        <w:rPr>
          <w:rFonts w:ascii="Times New Roman" w:hAnsi="Times New Roman" w:cs="Times New Roman"/>
          <w:sz w:val="24"/>
          <w:szCs w:val="24"/>
        </w:rPr>
        <w:t>оперативно оповещать потребителей  с графиком и объемом ограничения потребления электрической энергии,   а также о сроках и длительности плановых отключений;</w:t>
      </w:r>
      <w:r>
        <w:rPr>
          <w:rFonts w:ascii="Times New Roman" w:hAnsi="Times New Roman" w:cs="Times New Roman"/>
          <w:sz w:val="24"/>
          <w:szCs w:val="24"/>
        </w:rPr>
        <w:t xml:space="preserve"> </w:t>
      </w:r>
      <w:r w:rsidRPr="002B0BBD">
        <w:rPr>
          <w:rFonts w:ascii="Times New Roman" w:hAnsi="Times New Roman" w:cs="Times New Roman"/>
          <w:sz w:val="24"/>
          <w:szCs w:val="24"/>
        </w:rPr>
        <w:t>устанавливать в Договоре (Контракте) обоснованное количество и продолжительность перерывов в подаче электрической энергии в результате аварийных и плановых отключений питающих линий электропередачи или другого оборудования, если это приводит к ограничениям в работе технологического оборудования потребителя или перерывам в электроснабжении.</w:t>
      </w:r>
      <w:proofErr w:type="gramEnd"/>
    </w:p>
    <w:p w:rsidR="00591BCF" w:rsidRDefault="009F5423" w:rsidP="002B0BBD">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FD3AC8">
        <w:rPr>
          <w:rFonts w:ascii="Times New Roman" w:hAnsi="Times New Roman" w:cs="Times New Roman"/>
          <w:sz w:val="24"/>
          <w:szCs w:val="24"/>
        </w:rPr>
        <w:t xml:space="preserve"> качестве дополнительной гарантии безопасности граждан</w:t>
      </w:r>
      <w:r w:rsidR="009150A4">
        <w:rPr>
          <w:rFonts w:ascii="Times New Roman" w:hAnsi="Times New Roman" w:cs="Times New Roman"/>
          <w:sz w:val="24"/>
          <w:szCs w:val="24"/>
        </w:rPr>
        <w:t xml:space="preserve"> проектом Закона пред</w:t>
      </w:r>
      <w:r w:rsidR="00FD3AC8">
        <w:rPr>
          <w:rFonts w:ascii="Times New Roman" w:hAnsi="Times New Roman" w:cs="Times New Roman"/>
          <w:sz w:val="24"/>
          <w:szCs w:val="24"/>
        </w:rPr>
        <w:t xml:space="preserve">лагается предусмотреть, </w:t>
      </w:r>
      <w:r w:rsidR="009150A4">
        <w:rPr>
          <w:rFonts w:ascii="Times New Roman" w:hAnsi="Times New Roman" w:cs="Times New Roman"/>
          <w:sz w:val="24"/>
          <w:szCs w:val="24"/>
        </w:rPr>
        <w:t xml:space="preserve">в </w:t>
      </w:r>
      <w:r w:rsidR="00FD3AC8" w:rsidRPr="00FD3AC8">
        <w:rPr>
          <w:rFonts w:ascii="Times New Roman" w:hAnsi="Times New Roman" w:cs="Times New Roman"/>
          <w:sz w:val="24"/>
          <w:szCs w:val="24"/>
        </w:rPr>
        <w:t xml:space="preserve">случае,  задолженности потребителей (физические лица) </w:t>
      </w:r>
      <w:r w:rsidR="008755A2">
        <w:rPr>
          <w:rFonts w:ascii="Times New Roman" w:hAnsi="Times New Roman" w:cs="Times New Roman"/>
          <w:sz w:val="24"/>
          <w:szCs w:val="24"/>
        </w:rPr>
        <w:t xml:space="preserve">и медицинских учреждений </w:t>
      </w:r>
      <w:r w:rsidR="00FD3AC8" w:rsidRPr="00FD3AC8">
        <w:rPr>
          <w:rFonts w:ascii="Times New Roman" w:hAnsi="Times New Roman" w:cs="Times New Roman"/>
          <w:sz w:val="24"/>
          <w:szCs w:val="24"/>
        </w:rPr>
        <w:t>по оплате за электроэнергию, поставщик не имеет права отключать потребителя от источника электроэнергии,  если прерывание энергетических услуг угрожает жизни, здоровью или безопасности людей. В случае если вследствие таких действий  был нанесен ущерб здоровью гражданина, соответствующие лица несут ответственность в соответствии с законодательством Кыргызской Республики.</w:t>
      </w:r>
      <w:r>
        <w:rPr>
          <w:rFonts w:ascii="Times New Roman" w:hAnsi="Times New Roman" w:cs="Times New Roman"/>
          <w:sz w:val="24"/>
          <w:szCs w:val="24"/>
        </w:rPr>
        <w:t xml:space="preserve"> В этой связи вносятся изменения в  статью 15</w:t>
      </w:r>
      <w:r w:rsidR="00EA4496">
        <w:rPr>
          <w:rFonts w:ascii="Times New Roman" w:hAnsi="Times New Roman" w:cs="Times New Roman"/>
          <w:sz w:val="24"/>
          <w:szCs w:val="24"/>
        </w:rPr>
        <w:t>¹</w:t>
      </w:r>
      <w:r>
        <w:rPr>
          <w:rFonts w:ascii="Times New Roman" w:hAnsi="Times New Roman" w:cs="Times New Roman"/>
          <w:sz w:val="24"/>
          <w:szCs w:val="24"/>
        </w:rPr>
        <w:t xml:space="preserve"> Закона.</w:t>
      </w:r>
    </w:p>
    <w:p w:rsidR="00FD3AC8" w:rsidRDefault="00FD3AC8" w:rsidP="00180161">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Также, проект Закона пред</w:t>
      </w:r>
      <w:r w:rsidR="00EA4496">
        <w:rPr>
          <w:rFonts w:ascii="Times New Roman" w:hAnsi="Times New Roman" w:cs="Times New Roman"/>
          <w:sz w:val="24"/>
          <w:szCs w:val="24"/>
        </w:rPr>
        <w:t xml:space="preserve">лагается дополнить статьями 15², </w:t>
      </w:r>
      <w:r>
        <w:rPr>
          <w:rFonts w:ascii="Times New Roman" w:hAnsi="Times New Roman" w:cs="Times New Roman"/>
          <w:sz w:val="24"/>
          <w:szCs w:val="24"/>
        </w:rPr>
        <w:t>15³</w:t>
      </w:r>
      <w:r w:rsidR="00EA4496">
        <w:rPr>
          <w:rFonts w:ascii="Times New Roman" w:hAnsi="Times New Roman" w:cs="Times New Roman"/>
          <w:sz w:val="24"/>
          <w:szCs w:val="24"/>
        </w:rPr>
        <w:t xml:space="preserve"> и 15</w:t>
      </w:r>
      <w:r w:rsidR="00EA4496">
        <w:rPr>
          <w:rStyle w:val="ac"/>
          <w:rFonts w:ascii="Times New Roman" w:hAnsi="Times New Roman" w:cs="Times New Roman"/>
          <w:sz w:val="24"/>
          <w:szCs w:val="24"/>
        </w:rPr>
        <w:footnoteReference w:id="1"/>
      </w:r>
      <w:r w:rsidR="005A2523">
        <w:rPr>
          <w:rFonts w:ascii="Times New Roman" w:hAnsi="Times New Roman" w:cs="Times New Roman"/>
          <w:sz w:val="24"/>
          <w:szCs w:val="24"/>
        </w:rPr>
        <w:t>,</w:t>
      </w:r>
      <w:r>
        <w:rPr>
          <w:rFonts w:ascii="Times New Roman" w:hAnsi="Times New Roman" w:cs="Times New Roman"/>
          <w:sz w:val="24"/>
          <w:szCs w:val="24"/>
        </w:rPr>
        <w:t xml:space="preserve"> которые предусматривают о</w:t>
      </w:r>
      <w:r w:rsidRPr="00FD3AC8">
        <w:rPr>
          <w:rFonts w:ascii="Times New Roman" w:hAnsi="Times New Roman" w:cs="Times New Roman"/>
          <w:sz w:val="24"/>
          <w:szCs w:val="24"/>
        </w:rPr>
        <w:t xml:space="preserve">снования изменения размера платы при предоставлении  ненадлежащего качества и/или с перерывами электрическую энергию, превышающими </w:t>
      </w:r>
      <w:r w:rsidRPr="00FD3AC8">
        <w:rPr>
          <w:rFonts w:ascii="Times New Roman" w:hAnsi="Times New Roman" w:cs="Times New Roman"/>
          <w:sz w:val="24"/>
          <w:szCs w:val="24"/>
        </w:rPr>
        <w:lastRenderedPageBreak/>
        <w:t>установленную продолжительность</w:t>
      </w:r>
      <w:r w:rsidR="005A2523">
        <w:rPr>
          <w:rFonts w:ascii="Times New Roman" w:hAnsi="Times New Roman" w:cs="Times New Roman"/>
          <w:sz w:val="24"/>
          <w:szCs w:val="24"/>
        </w:rPr>
        <w:t>, а также органы осуществляющие к</w:t>
      </w:r>
      <w:r w:rsidR="005A2523" w:rsidRPr="005A2523">
        <w:rPr>
          <w:rFonts w:ascii="Times New Roman" w:hAnsi="Times New Roman" w:cs="Times New Roman"/>
          <w:sz w:val="24"/>
          <w:szCs w:val="24"/>
        </w:rPr>
        <w:t>онтроль качеств</w:t>
      </w:r>
      <w:r w:rsidR="005A2523">
        <w:rPr>
          <w:rFonts w:ascii="Times New Roman" w:hAnsi="Times New Roman" w:cs="Times New Roman"/>
          <w:sz w:val="24"/>
          <w:szCs w:val="24"/>
        </w:rPr>
        <w:t>а электрической энергии.</w:t>
      </w:r>
    </w:p>
    <w:p w:rsidR="005A2523" w:rsidRPr="005A2523" w:rsidRDefault="005A2523" w:rsidP="005A2523">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 xml:space="preserve"> В целях соблюдения потребителями требований законодательства в сфере электроэнергетики в статье 17 Закона предлагается расширить основания, при которых  </w:t>
      </w:r>
      <w:r w:rsidRPr="005A2523">
        <w:rPr>
          <w:rFonts w:ascii="Times New Roman" w:hAnsi="Times New Roman" w:cs="Times New Roman"/>
          <w:sz w:val="24"/>
          <w:szCs w:val="24"/>
        </w:rPr>
        <w:t>распределяющие предприятия имеют право, предупредив потребителя в установленном порядке, отключить его от сети.</w:t>
      </w:r>
      <w:r>
        <w:rPr>
          <w:rFonts w:ascii="Times New Roman" w:hAnsi="Times New Roman" w:cs="Times New Roman"/>
          <w:b/>
          <w:sz w:val="24"/>
          <w:szCs w:val="24"/>
        </w:rPr>
        <w:t xml:space="preserve"> </w:t>
      </w:r>
      <w:proofErr w:type="gramStart"/>
      <w:r w:rsidRPr="005A2523">
        <w:rPr>
          <w:rFonts w:ascii="Times New Roman" w:hAnsi="Times New Roman" w:cs="Times New Roman"/>
          <w:sz w:val="24"/>
          <w:szCs w:val="24"/>
        </w:rPr>
        <w:t xml:space="preserve">Так, </w:t>
      </w:r>
      <w:r>
        <w:rPr>
          <w:rFonts w:ascii="Times New Roman" w:hAnsi="Times New Roman" w:cs="Times New Roman"/>
          <w:sz w:val="24"/>
          <w:szCs w:val="24"/>
        </w:rPr>
        <w:t xml:space="preserve">отключение от сети допускается, </w:t>
      </w:r>
      <w:r w:rsidRPr="005A2523">
        <w:rPr>
          <w:rFonts w:ascii="Times New Roman" w:hAnsi="Times New Roman" w:cs="Times New Roman"/>
          <w:sz w:val="24"/>
          <w:szCs w:val="24"/>
        </w:rPr>
        <w:t>в случае не допуска представителей уполномоченного государственного органа Кыргызской Республики в области энергетики и поставщика к электроустановкам; самовольного подключения потребителя к электрическим сетям поставщика  без допуска в эксплуатацию и заключения Договора (Контракта); самовольного повторного подключения потребителя к электрическим сетям поставщика  после того, как он был отключен;</w:t>
      </w:r>
      <w:proofErr w:type="gramEnd"/>
      <w:r w:rsidRPr="005A2523">
        <w:rPr>
          <w:rFonts w:ascii="Times New Roman" w:hAnsi="Times New Roman" w:cs="Times New Roman"/>
          <w:sz w:val="24"/>
          <w:szCs w:val="24"/>
        </w:rPr>
        <w:t xml:space="preserve">  присоединения электрических приемников потребителя, минуя коммерческий прибор учета;  за </w:t>
      </w:r>
      <w:proofErr w:type="spellStart"/>
      <w:r w:rsidRPr="005A2523">
        <w:rPr>
          <w:rFonts w:ascii="Times New Roman" w:hAnsi="Times New Roman" w:cs="Times New Roman"/>
          <w:sz w:val="24"/>
          <w:szCs w:val="24"/>
        </w:rPr>
        <w:t>безучетное</w:t>
      </w:r>
      <w:proofErr w:type="spellEnd"/>
      <w:r w:rsidRPr="005A2523">
        <w:rPr>
          <w:rFonts w:ascii="Times New Roman" w:hAnsi="Times New Roman" w:cs="Times New Roman"/>
          <w:sz w:val="24"/>
          <w:szCs w:val="24"/>
        </w:rPr>
        <w:t xml:space="preserve"> потребление по вине потребителя; нарушения расчетных средств учета по вине потребителя; официального признания потребителя банкротом.</w:t>
      </w:r>
    </w:p>
    <w:p w:rsidR="005A2523" w:rsidRDefault="005A2523" w:rsidP="00C25ED9">
      <w:pPr>
        <w:spacing w:after="60"/>
        <w:ind w:firstLine="567"/>
        <w:jc w:val="both"/>
        <w:rPr>
          <w:rFonts w:ascii="Times New Roman" w:hAnsi="Times New Roman" w:cs="Times New Roman"/>
          <w:sz w:val="24"/>
          <w:szCs w:val="24"/>
        </w:rPr>
      </w:pPr>
      <w:r>
        <w:rPr>
          <w:rFonts w:ascii="Times New Roman" w:hAnsi="Times New Roman" w:cs="Times New Roman"/>
          <w:sz w:val="24"/>
          <w:szCs w:val="24"/>
        </w:rPr>
        <w:tab/>
      </w:r>
      <w:r w:rsidR="00C25ED9">
        <w:rPr>
          <w:rFonts w:ascii="Times New Roman" w:hAnsi="Times New Roman" w:cs="Times New Roman"/>
          <w:sz w:val="24"/>
          <w:szCs w:val="24"/>
        </w:rPr>
        <w:t xml:space="preserve">В Законе предусмотрены </w:t>
      </w:r>
      <w:r w:rsidR="00C25ED9" w:rsidRPr="00AE44B4">
        <w:rPr>
          <w:rFonts w:ascii="Times New Roman" w:hAnsi="Times New Roman" w:cs="Times New Roman"/>
          <w:sz w:val="24"/>
          <w:szCs w:val="24"/>
        </w:rPr>
        <w:t>случа</w:t>
      </w:r>
      <w:r w:rsidR="00C25ED9">
        <w:rPr>
          <w:rFonts w:ascii="Times New Roman" w:hAnsi="Times New Roman" w:cs="Times New Roman"/>
          <w:sz w:val="24"/>
          <w:szCs w:val="24"/>
        </w:rPr>
        <w:t xml:space="preserve">и когда могут быть введены </w:t>
      </w:r>
      <w:r w:rsidR="00C25ED9" w:rsidRPr="00AE44B4">
        <w:rPr>
          <w:rFonts w:ascii="Times New Roman" w:hAnsi="Times New Roman" w:cs="Times New Roman"/>
          <w:sz w:val="24"/>
          <w:szCs w:val="24"/>
        </w:rPr>
        <w:t xml:space="preserve">временные ограничения на использование электроэнергии. </w:t>
      </w:r>
      <w:r w:rsidR="00C25ED9">
        <w:rPr>
          <w:rFonts w:ascii="Times New Roman" w:hAnsi="Times New Roman" w:cs="Times New Roman"/>
          <w:sz w:val="24"/>
          <w:szCs w:val="24"/>
        </w:rPr>
        <w:t xml:space="preserve">Вместе с тем, во избежание злоупотребления такими случаями и защиты прав потребителей, проектом Закона предлагается предусмотреть, что </w:t>
      </w:r>
      <w:r w:rsidR="00C25ED9" w:rsidRPr="00C25ED9">
        <w:rPr>
          <w:rFonts w:ascii="Times New Roman" w:hAnsi="Times New Roman" w:cs="Times New Roman"/>
          <w:sz w:val="24"/>
          <w:szCs w:val="24"/>
        </w:rPr>
        <w:t>вводимые временные ограничения на использование электроэнергии не должны превышать более 3 часов в сутки.</w:t>
      </w:r>
    </w:p>
    <w:p w:rsidR="00C25ED9" w:rsidRPr="00F90FB3" w:rsidRDefault="00C25ED9" w:rsidP="00C25ED9">
      <w:pPr>
        <w:pStyle w:val="tkTekst"/>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Также, </w:t>
      </w:r>
      <w:r w:rsidRPr="00F90FB3">
        <w:rPr>
          <w:rFonts w:ascii="Times New Roman" w:eastAsiaTheme="minorHAnsi" w:hAnsi="Times New Roman" w:cs="Times New Roman"/>
          <w:sz w:val="24"/>
          <w:szCs w:val="24"/>
          <w:lang w:eastAsia="en-US"/>
        </w:rPr>
        <w:t>проектом Закона предусматривается основания освобождения поставщиков от ответственности за нарушение качества предоставления электрической энергии, если будет доказано, что такое нарушение произошло вследствие обстоятельств непреодолимой силы или по вине потребителя. При этом</w:t>
      </w:r>
      <w:proofErr w:type="gramStart"/>
      <w:r w:rsidRPr="00F90FB3">
        <w:rPr>
          <w:rFonts w:ascii="Times New Roman" w:eastAsiaTheme="minorHAnsi" w:hAnsi="Times New Roman" w:cs="Times New Roman"/>
          <w:sz w:val="24"/>
          <w:szCs w:val="24"/>
          <w:lang w:eastAsia="en-US"/>
        </w:rPr>
        <w:t>,</w:t>
      </w:r>
      <w:proofErr w:type="gramEnd"/>
      <w:r w:rsidRPr="00F90FB3">
        <w:rPr>
          <w:rFonts w:ascii="Times New Roman" w:eastAsiaTheme="minorHAnsi" w:hAnsi="Times New Roman" w:cs="Times New Roman"/>
          <w:sz w:val="24"/>
          <w:szCs w:val="24"/>
          <w:lang w:eastAsia="en-US"/>
        </w:rPr>
        <w:t xml:space="preserve"> убытки, причиненные  потребителям электрической энергии действиями (бездействием) поставщика возмещаются в соответствии с гражданским законодательством в порядке, предусматривающем возмещение реального ущерба в полном объеме. </w:t>
      </w:r>
    </w:p>
    <w:p w:rsidR="00F90FB3" w:rsidRDefault="00F90FB3" w:rsidP="00F90FB3">
      <w:pPr>
        <w:pStyle w:val="tkTekst"/>
        <w:spacing w:after="0"/>
        <w:ind w:firstLine="709"/>
        <w:rPr>
          <w:rFonts w:ascii="Times New Roman" w:eastAsiaTheme="minorHAnsi" w:hAnsi="Times New Roman" w:cs="Times New Roman"/>
          <w:sz w:val="24"/>
          <w:szCs w:val="24"/>
          <w:lang w:eastAsia="en-US"/>
        </w:rPr>
      </w:pPr>
      <w:r w:rsidRPr="00F90FB3">
        <w:rPr>
          <w:rFonts w:ascii="Times New Roman" w:eastAsiaTheme="minorHAnsi" w:hAnsi="Times New Roman" w:cs="Times New Roman"/>
          <w:sz w:val="24"/>
          <w:szCs w:val="24"/>
          <w:lang w:eastAsia="en-US"/>
        </w:rPr>
        <w:t>В статье 30</w:t>
      </w:r>
      <w:r w:rsidR="00EA4496">
        <w:rPr>
          <w:rFonts w:ascii="Times New Roman" w:eastAsiaTheme="minorHAnsi" w:hAnsi="Times New Roman" w:cs="Times New Roman"/>
          <w:sz w:val="24"/>
          <w:szCs w:val="24"/>
          <w:lang w:eastAsia="en-US"/>
        </w:rPr>
        <w:t xml:space="preserve"> Закона</w:t>
      </w:r>
      <w:r w:rsidRPr="00F90FB3">
        <w:rPr>
          <w:rFonts w:ascii="Times New Roman" w:eastAsiaTheme="minorHAnsi" w:hAnsi="Times New Roman" w:cs="Times New Roman"/>
          <w:sz w:val="24"/>
          <w:szCs w:val="24"/>
          <w:lang w:eastAsia="en-US"/>
        </w:rPr>
        <w:t xml:space="preserve"> обозначено, что </w:t>
      </w:r>
      <w:proofErr w:type="spellStart"/>
      <w:r w:rsidRPr="00F90FB3">
        <w:rPr>
          <w:rFonts w:ascii="Times New Roman" w:eastAsiaTheme="minorHAnsi" w:hAnsi="Times New Roman" w:cs="Times New Roman"/>
          <w:sz w:val="24"/>
          <w:szCs w:val="24"/>
          <w:lang w:eastAsia="en-US"/>
        </w:rPr>
        <w:t>энергоснабжающая</w:t>
      </w:r>
      <w:proofErr w:type="spellEnd"/>
      <w:r w:rsidRPr="00F90FB3">
        <w:rPr>
          <w:rFonts w:ascii="Times New Roman" w:eastAsiaTheme="minorHAnsi" w:hAnsi="Times New Roman" w:cs="Times New Roman"/>
          <w:sz w:val="24"/>
          <w:szCs w:val="24"/>
          <w:lang w:eastAsia="en-US"/>
        </w:rPr>
        <w:t xml:space="preserve"> организация несет ответственность за реализацию планов развития электросетей, своевременное и качественное проведение их ремонта и профилактики, за подготовку к работе в зимних условиях. Однако</w:t>
      </w:r>
      <w:proofErr w:type="gramStart"/>
      <w:r w:rsidRPr="00F90FB3">
        <w:rPr>
          <w:rFonts w:ascii="Times New Roman" w:eastAsiaTheme="minorHAnsi" w:hAnsi="Times New Roman" w:cs="Times New Roman"/>
          <w:sz w:val="24"/>
          <w:szCs w:val="24"/>
          <w:lang w:eastAsia="en-US"/>
        </w:rPr>
        <w:t>,</w:t>
      </w:r>
      <w:proofErr w:type="gramEnd"/>
      <w:r w:rsidRPr="00F90FB3">
        <w:rPr>
          <w:rFonts w:ascii="Times New Roman" w:eastAsiaTheme="minorHAnsi" w:hAnsi="Times New Roman" w:cs="Times New Roman"/>
          <w:sz w:val="24"/>
          <w:szCs w:val="24"/>
          <w:lang w:eastAsia="en-US"/>
        </w:rPr>
        <w:t xml:space="preserve"> </w:t>
      </w:r>
      <w:proofErr w:type="spellStart"/>
      <w:r w:rsidRPr="00F90FB3">
        <w:rPr>
          <w:rFonts w:ascii="Times New Roman" w:eastAsiaTheme="minorHAnsi" w:hAnsi="Times New Roman" w:cs="Times New Roman"/>
          <w:sz w:val="24"/>
          <w:szCs w:val="24"/>
          <w:lang w:eastAsia="en-US"/>
        </w:rPr>
        <w:t>энергоснабжающие</w:t>
      </w:r>
      <w:proofErr w:type="spellEnd"/>
      <w:r w:rsidRPr="00F90FB3">
        <w:rPr>
          <w:rFonts w:ascii="Times New Roman" w:eastAsiaTheme="minorHAnsi" w:hAnsi="Times New Roman" w:cs="Times New Roman"/>
          <w:sz w:val="24"/>
          <w:szCs w:val="24"/>
          <w:lang w:eastAsia="en-US"/>
        </w:rPr>
        <w:t xml:space="preserve"> организации не своевременно</w:t>
      </w:r>
      <w:r w:rsidR="008755A2">
        <w:rPr>
          <w:rFonts w:ascii="Times New Roman" w:eastAsiaTheme="minorHAnsi" w:hAnsi="Times New Roman" w:cs="Times New Roman"/>
          <w:sz w:val="24"/>
          <w:szCs w:val="24"/>
          <w:lang w:eastAsia="en-US"/>
        </w:rPr>
        <w:t xml:space="preserve"> проделывают </w:t>
      </w:r>
      <w:r w:rsidRPr="00F90FB3">
        <w:rPr>
          <w:rFonts w:ascii="Times New Roman" w:eastAsiaTheme="minorHAnsi" w:hAnsi="Times New Roman" w:cs="Times New Roman"/>
          <w:sz w:val="24"/>
          <w:szCs w:val="24"/>
          <w:lang w:eastAsia="en-US"/>
        </w:rPr>
        <w:t>данную работу. Это в первую очередь негативным образом отражается на потребителях, которые своевременно вносят оплату и добросовестно выполняют условия договора. При этом</w:t>
      </w:r>
      <w:proofErr w:type="gramStart"/>
      <w:r w:rsidRPr="00F90FB3">
        <w:rPr>
          <w:rFonts w:ascii="Times New Roman" w:eastAsiaTheme="minorHAnsi" w:hAnsi="Times New Roman" w:cs="Times New Roman"/>
          <w:sz w:val="24"/>
          <w:szCs w:val="24"/>
          <w:lang w:eastAsia="en-US"/>
        </w:rPr>
        <w:t>,</w:t>
      </w:r>
      <w:proofErr w:type="gramEnd"/>
      <w:r w:rsidRPr="00F90FB3">
        <w:rPr>
          <w:rFonts w:ascii="Times New Roman" w:eastAsiaTheme="minorHAnsi" w:hAnsi="Times New Roman" w:cs="Times New Roman"/>
          <w:sz w:val="24"/>
          <w:szCs w:val="24"/>
          <w:lang w:eastAsia="en-US"/>
        </w:rPr>
        <w:t xml:space="preserve"> за неисполнение </w:t>
      </w:r>
      <w:proofErr w:type="spellStart"/>
      <w:r w:rsidRPr="00F90FB3">
        <w:rPr>
          <w:rFonts w:ascii="Times New Roman" w:eastAsiaTheme="minorHAnsi" w:hAnsi="Times New Roman" w:cs="Times New Roman"/>
          <w:sz w:val="24"/>
          <w:szCs w:val="24"/>
          <w:lang w:eastAsia="en-US"/>
        </w:rPr>
        <w:t>вышеобозначенной</w:t>
      </w:r>
      <w:proofErr w:type="spellEnd"/>
      <w:r w:rsidRPr="00F90FB3">
        <w:rPr>
          <w:rFonts w:ascii="Times New Roman" w:eastAsiaTheme="minorHAnsi" w:hAnsi="Times New Roman" w:cs="Times New Roman"/>
          <w:sz w:val="24"/>
          <w:szCs w:val="24"/>
          <w:lang w:eastAsia="en-US"/>
        </w:rPr>
        <w:t xml:space="preserve"> нормы в законодательстве не предусмотрена ответственность. В связи с чем, в целях обеспечения исполнения  обозначенной нормы, в Кодекс об админис</w:t>
      </w:r>
      <w:r w:rsidR="00EA4496">
        <w:rPr>
          <w:rFonts w:ascii="Times New Roman" w:eastAsiaTheme="minorHAnsi" w:hAnsi="Times New Roman" w:cs="Times New Roman"/>
          <w:sz w:val="24"/>
          <w:szCs w:val="24"/>
          <w:lang w:eastAsia="en-US"/>
        </w:rPr>
        <w:t>тративной ответственности  вноси</w:t>
      </w:r>
      <w:r w:rsidRPr="00F90FB3">
        <w:rPr>
          <w:rFonts w:ascii="Times New Roman" w:eastAsiaTheme="minorHAnsi" w:hAnsi="Times New Roman" w:cs="Times New Roman"/>
          <w:sz w:val="24"/>
          <w:szCs w:val="24"/>
          <w:lang w:eastAsia="en-US"/>
        </w:rPr>
        <w:t>тся дополнени</w:t>
      </w:r>
      <w:r w:rsidR="00EA4496">
        <w:rPr>
          <w:rFonts w:ascii="Times New Roman" w:eastAsiaTheme="minorHAnsi" w:hAnsi="Times New Roman" w:cs="Times New Roman"/>
          <w:sz w:val="24"/>
          <w:szCs w:val="24"/>
          <w:lang w:eastAsia="en-US"/>
        </w:rPr>
        <w:t>е в главу 32</w:t>
      </w:r>
      <w:r w:rsidRPr="00F90FB3">
        <w:rPr>
          <w:rFonts w:ascii="Times New Roman" w:eastAsiaTheme="minorHAnsi" w:hAnsi="Times New Roman" w:cs="Times New Roman"/>
          <w:sz w:val="24"/>
          <w:szCs w:val="24"/>
          <w:lang w:eastAsia="en-US"/>
        </w:rPr>
        <w:t xml:space="preserve">,  согласно которому, </w:t>
      </w:r>
      <w:r>
        <w:rPr>
          <w:rFonts w:ascii="Times New Roman" w:eastAsiaTheme="minorHAnsi" w:hAnsi="Times New Roman" w:cs="Times New Roman"/>
          <w:sz w:val="24"/>
          <w:szCs w:val="24"/>
          <w:lang w:eastAsia="en-US"/>
        </w:rPr>
        <w:t>за н</w:t>
      </w:r>
      <w:r w:rsidRPr="00F90FB3">
        <w:rPr>
          <w:rFonts w:ascii="Times New Roman" w:eastAsiaTheme="minorHAnsi" w:hAnsi="Times New Roman" w:cs="Times New Roman"/>
          <w:sz w:val="24"/>
          <w:szCs w:val="24"/>
          <w:lang w:eastAsia="en-US"/>
        </w:rPr>
        <w:t>есвоевременное и некачественное проведение  ремонта и профилактики электросетей</w:t>
      </w:r>
      <w:r>
        <w:rPr>
          <w:rFonts w:ascii="Times New Roman" w:eastAsiaTheme="minorHAnsi" w:hAnsi="Times New Roman" w:cs="Times New Roman"/>
          <w:sz w:val="24"/>
          <w:szCs w:val="24"/>
          <w:lang w:eastAsia="en-US"/>
        </w:rPr>
        <w:t xml:space="preserve"> должностное лицо </w:t>
      </w:r>
      <w:r w:rsidRPr="00F90FB3">
        <w:rPr>
          <w:rFonts w:ascii="Times New Roman" w:eastAsiaTheme="minorHAnsi" w:hAnsi="Times New Roman" w:cs="Times New Roman"/>
          <w:sz w:val="24"/>
          <w:szCs w:val="24"/>
          <w:lang w:eastAsia="en-US"/>
        </w:rPr>
        <w:t xml:space="preserve">несет административную ответственность. Введение административной ответственности </w:t>
      </w:r>
      <w:r w:rsidR="00E56C10">
        <w:rPr>
          <w:rFonts w:ascii="Times New Roman" w:eastAsiaTheme="minorHAnsi" w:hAnsi="Times New Roman" w:cs="Times New Roman"/>
          <w:sz w:val="24"/>
          <w:szCs w:val="24"/>
          <w:lang w:eastAsia="en-US"/>
        </w:rPr>
        <w:t xml:space="preserve">позволить повысить ответственность </w:t>
      </w:r>
      <w:r w:rsidR="009F5423">
        <w:rPr>
          <w:rFonts w:ascii="Times New Roman" w:eastAsiaTheme="minorHAnsi" w:hAnsi="Times New Roman" w:cs="Times New Roman"/>
          <w:sz w:val="24"/>
          <w:szCs w:val="24"/>
          <w:lang w:eastAsia="en-US"/>
        </w:rPr>
        <w:t>должностных лиц.</w:t>
      </w:r>
    </w:p>
    <w:p w:rsidR="00847B1F" w:rsidRDefault="00847B1F" w:rsidP="008755A2">
      <w:pPr>
        <w:pStyle w:val="Default"/>
        <w:spacing w:line="276" w:lineRule="auto"/>
        <w:ind w:firstLine="540"/>
        <w:jc w:val="both"/>
      </w:pPr>
      <w:r>
        <w:t>Принимая во внимание, что субъекты производство, распределение, хранение и передача электрической энергии является сферой естественных монополий и в целях защиты интересов потребителя, проектом Закона предлагается предусмотреть административную ответственность за  н</w:t>
      </w:r>
      <w:r w:rsidRPr="00847B1F">
        <w:t>еобоснованный отказ  хозяйствующего субъекта, занимающего доминирующее положение  на рынке, от заключения договора с потребителем</w:t>
      </w:r>
      <w:r>
        <w:t>.</w:t>
      </w:r>
    </w:p>
    <w:p w:rsidR="00E56C10" w:rsidRPr="00022FC8" w:rsidRDefault="00E56C10" w:rsidP="008755A2">
      <w:pPr>
        <w:pStyle w:val="Default"/>
        <w:spacing w:line="276" w:lineRule="auto"/>
        <w:ind w:firstLine="540"/>
        <w:jc w:val="both"/>
        <w:rPr>
          <w:color w:val="auto"/>
          <w:lang w:eastAsia="en-US"/>
        </w:rPr>
      </w:pPr>
      <w:r w:rsidRPr="00022FC8">
        <w:lastRenderedPageBreak/>
        <w:t>Также, в</w:t>
      </w:r>
      <w:r>
        <w:t xml:space="preserve"> </w:t>
      </w:r>
      <w:r w:rsidRPr="00022FC8">
        <w:t xml:space="preserve"> </w:t>
      </w:r>
      <w:r>
        <w:t>Гражданский к</w:t>
      </w:r>
      <w:r w:rsidRPr="00022FC8">
        <w:t>одекс вносятся изменения в целях устранения прот</w:t>
      </w:r>
      <w:r>
        <w:t>иворечий в законодательстве. В</w:t>
      </w:r>
      <w:r w:rsidRPr="00022FC8">
        <w:t xml:space="preserve"> частности,  </w:t>
      </w:r>
      <w:r>
        <w:t>законопроектом предлагается в статьях 487, 490,  492 ГК</w:t>
      </w:r>
      <w:r w:rsidRPr="00022FC8">
        <w:t xml:space="preserve"> исключить слова «</w:t>
      </w:r>
      <w:r w:rsidRPr="00E56C10">
        <w:t>государственными стандартами и иными обязательными правилами</w:t>
      </w:r>
      <w:r w:rsidRPr="00022FC8">
        <w:t>»</w:t>
      </w:r>
      <w:r>
        <w:t>, «</w:t>
      </w:r>
      <w:r w:rsidRPr="00AE44B4">
        <w:t>если иное не предусмотрено законом</w:t>
      </w:r>
      <w:r>
        <w:t>»</w:t>
      </w:r>
      <w:r w:rsidRPr="00022FC8">
        <w:t xml:space="preserve">. </w:t>
      </w:r>
      <w:r>
        <w:rPr>
          <w:color w:val="auto"/>
          <w:lang w:eastAsia="en-US"/>
        </w:rPr>
        <w:t>Так,</w:t>
      </w:r>
      <w:r w:rsidRPr="00022FC8">
        <w:rPr>
          <w:color w:val="auto"/>
          <w:lang w:eastAsia="en-US"/>
        </w:rPr>
        <w:t xml:space="preserve"> следует отметить, что  Закон «О нормативных правовых актах</w:t>
      </w:r>
      <w:r>
        <w:rPr>
          <w:color w:val="auto"/>
          <w:lang w:eastAsia="en-US"/>
        </w:rPr>
        <w:t xml:space="preserve"> Кыргызской Республики</w:t>
      </w:r>
      <w:r w:rsidRPr="00022FC8">
        <w:rPr>
          <w:color w:val="auto"/>
          <w:lang w:eastAsia="en-US"/>
        </w:rPr>
        <w:t>» определяет принципы нормотворческой деятельности, устанавливает понятия и виды нормативных правовых актов, их соотношение между собой,   а также правила их действия, толкования и разрешения коллизий.  В соответствии со статьями 6 и 32</w:t>
      </w:r>
      <w:r>
        <w:rPr>
          <w:color w:val="auto"/>
          <w:lang w:eastAsia="en-US"/>
        </w:rPr>
        <w:t xml:space="preserve"> обозначенного</w:t>
      </w:r>
      <w:r w:rsidRPr="00022FC8">
        <w:rPr>
          <w:color w:val="auto"/>
          <w:lang w:eastAsia="en-US"/>
        </w:rPr>
        <w:t xml:space="preserve"> Закона</w:t>
      </w:r>
      <w:r>
        <w:rPr>
          <w:color w:val="auto"/>
          <w:lang w:eastAsia="en-US"/>
        </w:rPr>
        <w:t xml:space="preserve"> </w:t>
      </w:r>
      <w:r w:rsidRPr="00022FC8">
        <w:rPr>
          <w:color w:val="auto"/>
          <w:lang w:eastAsia="en-US"/>
        </w:rPr>
        <w:t>кодексы обладают большей юридической силой</w:t>
      </w:r>
      <w:r>
        <w:rPr>
          <w:color w:val="auto"/>
          <w:lang w:eastAsia="en-US"/>
        </w:rPr>
        <w:t>,</w:t>
      </w:r>
      <w:r w:rsidRPr="00022FC8">
        <w:rPr>
          <w:color w:val="auto"/>
          <w:lang w:eastAsia="en-US"/>
        </w:rPr>
        <w:t xml:space="preserve"> чем законы. При этом</w:t>
      </w:r>
      <w:proofErr w:type="gramStart"/>
      <w:r w:rsidRPr="00022FC8">
        <w:rPr>
          <w:color w:val="auto"/>
          <w:lang w:eastAsia="en-US"/>
        </w:rPr>
        <w:t>,</w:t>
      </w:r>
      <w:proofErr w:type="gramEnd"/>
      <w:r w:rsidRPr="00022FC8">
        <w:rPr>
          <w:color w:val="auto"/>
          <w:lang w:eastAsia="en-US"/>
        </w:rPr>
        <w:t xml:space="preserve"> в случае коллизии нормативных правовых актов  субъекты правоотношений руководствуются нормативным правовым  актом</w:t>
      </w:r>
      <w:r>
        <w:rPr>
          <w:color w:val="auto"/>
          <w:lang w:eastAsia="en-US"/>
        </w:rPr>
        <w:t>,</w:t>
      </w:r>
      <w:r w:rsidRPr="00022FC8">
        <w:rPr>
          <w:color w:val="auto"/>
          <w:lang w:eastAsia="en-US"/>
        </w:rPr>
        <w:t xml:space="preserve"> обладающим более высокой юридической силой, нормы законов в случаях их расхождения с  нормами кодексов могут применяться только после внесения соответствующих изменений в кодексы.</w:t>
      </w:r>
    </w:p>
    <w:p w:rsidR="00BD00F6" w:rsidRDefault="008755A2" w:rsidP="008755A2">
      <w:pPr>
        <w:pStyle w:val="tkTekst"/>
        <w:rPr>
          <w:rFonts w:ascii="Times New Roman" w:hAnsi="Times New Roman" w:cs="Times New Roman"/>
          <w:sz w:val="24"/>
          <w:szCs w:val="24"/>
        </w:rPr>
      </w:pPr>
      <w:r w:rsidRPr="008755A2">
        <w:rPr>
          <w:rFonts w:ascii="Times New Roman" w:eastAsia="MS ??" w:hAnsi="Times New Roman" w:cs="Times New Roman"/>
          <w:sz w:val="24"/>
          <w:szCs w:val="24"/>
          <w:lang w:eastAsia="en-US"/>
        </w:rPr>
        <w:t xml:space="preserve">Также, в статью </w:t>
      </w:r>
      <w:r w:rsidRPr="00BD00F6">
        <w:rPr>
          <w:rFonts w:ascii="Times New Roman" w:hAnsi="Times New Roman" w:cs="Times New Roman"/>
          <w:sz w:val="24"/>
          <w:szCs w:val="24"/>
        </w:rPr>
        <w:t>487 ГК</w:t>
      </w:r>
      <w:r>
        <w:rPr>
          <w:rFonts w:ascii="Times New Roman" w:hAnsi="Times New Roman" w:cs="Times New Roman"/>
          <w:sz w:val="24"/>
          <w:szCs w:val="24"/>
        </w:rPr>
        <w:t xml:space="preserve"> </w:t>
      </w:r>
      <w:proofErr w:type="gramStart"/>
      <w:r>
        <w:rPr>
          <w:rFonts w:ascii="Times New Roman" w:hAnsi="Times New Roman" w:cs="Times New Roman"/>
          <w:sz w:val="24"/>
          <w:szCs w:val="24"/>
        </w:rPr>
        <w:t>КР</w:t>
      </w:r>
      <w:proofErr w:type="gramEnd"/>
      <w:r w:rsidRPr="008755A2">
        <w:rPr>
          <w:rFonts w:ascii="Times New Roman" w:eastAsia="MS ??" w:hAnsi="Times New Roman" w:cs="Times New Roman"/>
          <w:sz w:val="24"/>
          <w:szCs w:val="24"/>
          <w:lang w:eastAsia="en-US"/>
        </w:rPr>
        <w:t xml:space="preserve"> </w:t>
      </w:r>
      <w:r>
        <w:rPr>
          <w:rFonts w:ascii="Times New Roman" w:eastAsia="MS ??" w:hAnsi="Times New Roman" w:cs="Times New Roman"/>
          <w:sz w:val="24"/>
          <w:szCs w:val="24"/>
          <w:lang w:eastAsia="en-US"/>
        </w:rPr>
        <w:t>вноси</w:t>
      </w:r>
      <w:r w:rsidRPr="008755A2">
        <w:rPr>
          <w:rFonts w:ascii="Times New Roman" w:eastAsia="MS ??" w:hAnsi="Times New Roman" w:cs="Times New Roman"/>
          <w:sz w:val="24"/>
          <w:szCs w:val="24"/>
          <w:lang w:eastAsia="en-US"/>
        </w:rPr>
        <w:t>тся изменени</w:t>
      </w:r>
      <w:r>
        <w:rPr>
          <w:rFonts w:ascii="Times New Roman" w:eastAsia="MS ??" w:hAnsi="Times New Roman" w:cs="Times New Roman"/>
          <w:sz w:val="24"/>
          <w:szCs w:val="24"/>
          <w:lang w:eastAsia="en-US"/>
        </w:rPr>
        <w:t>е</w:t>
      </w:r>
      <w:r w:rsidRPr="008755A2">
        <w:rPr>
          <w:rFonts w:ascii="Times New Roman" w:eastAsia="MS ??" w:hAnsi="Times New Roman" w:cs="Times New Roman"/>
          <w:sz w:val="24"/>
          <w:szCs w:val="24"/>
          <w:lang w:eastAsia="en-US"/>
        </w:rPr>
        <w:t>,  в части</w:t>
      </w:r>
      <w:r>
        <w:t xml:space="preserve"> </w:t>
      </w:r>
      <w:r w:rsidRPr="008755A2">
        <w:rPr>
          <w:rFonts w:ascii="Times New Roman" w:hAnsi="Times New Roman" w:cs="Times New Roman"/>
          <w:sz w:val="24"/>
          <w:szCs w:val="24"/>
        </w:rPr>
        <w:t>того, что</w:t>
      </w:r>
      <w:r>
        <w:t xml:space="preserve"> </w:t>
      </w:r>
      <w:r w:rsidRPr="00BD00F6">
        <w:rPr>
          <w:rFonts w:ascii="Times New Roman" w:hAnsi="Times New Roman" w:cs="Times New Roman"/>
          <w:sz w:val="24"/>
          <w:szCs w:val="24"/>
        </w:rPr>
        <w:t>поставщик не вправе отказывать в подключении потребителям к электрической энергии.</w:t>
      </w:r>
      <w:r w:rsidR="0048640C">
        <w:rPr>
          <w:rFonts w:ascii="Times New Roman" w:hAnsi="Times New Roman" w:cs="Times New Roman"/>
          <w:sz w:val="24"/>
          <w:szCs w:val="24"/>
        </w:rPr>
        <w:t xml:space="preserve"> В</w:t>
      </w:r>
      <w:r w:rsidR="00BD00F6" w:rsidRPr="00BD00F6">
        <w:rPr>
          <w:rFonts w:ascii="Times New Roman" w:hAnsi="Times New Roman" w:cs="Times New Roman"/>
          <w:sz w:val="24"/>
          <w:szCs w:val="24"/>
        </w:rPr>
        <w:t xml:space="preserve"> соответствии с Законом Кыргызской Республики «О естественных монополиях в Кыргызской Республике» производство, распределение, продажа, передача электрической и тепловой энергии </w:t>
      </w:r>
      <w:r w:rsidR="009F5423">
        <w:rPr>
          <w:rFonts w:ascii="Times New Roman" w:hAnsi="Times New Roman" w:cs="Times New Roman"/>
          <w:sz w:val="24"/>
          <w:szCs w:val="24"/>
        </w:rPr>
        <w:t xml:space="preserve">признаются </w:t>
      </w:r>
      <w:r w:rsidR="00BD00F6" w:rsidRPr="00BD00F6">
        <w:rPr>
          <w:rFonts w:ascii="Times New Roman" w:hAnsi="Times New Roman" w:cs="Times New Roman"/>
          <w:sz w:val="24"/>
          <w:szCs w:val="24"/>
        </w:rPr>
        <w:t>сферами естественных монополий.</w:t>
      </w:r>
      <w:r w:rsidR="0048640C">
        <w:rPr>
          <w:rFonts w:ascii="Times New Roman" w:hAnsi="Times New Roman" w:cs="Times New Roman"/>
          <w:sz w:val="24"/>
          <w:szCs w:val="24"/>
        </w:rPr>
        <w:t xml:space="preserve"> </w:t>
      </w:r>
    </w:p>
    <w:p w:rsidR="0048640C" w:rsidRDefault="0048640C" w:rsidP="008755A2">
      <w:pPr>
        <w:pStyle w:val="tkTekst"/>
        <w:rPr>
          <w:rFonts w:ascii="Times New Roman" w:hAnsi="Times New Roman" w:cs="Times New Roman"/>
          <w:sz w:val="24"/>
          <w:szCs w:val="24"/>
        </w:rPr>
      </w:pPr>
      <w:r>
        <w:rPr>
          <w:rFonts w:ascii="Times New Roman" w:hAnsi="Times New Roman" w:cs="Times New Roman"/>
          <w:sz w:val="24"/>
          <w:szCs w:val="24"/>
        </w:rPr>
        <w:t xml:space="preserve">В частности </w:t>
      </w:r>
      <w:r w:rsidR="00BD00F6" w:rsidRPr="00BD00F6">
        <w:rPr>
          <w:rFonts w:ascii="Times New Roman" w:hAnsi="Times New Roman" w:cs="Times New Roman"/>
          <w:sz w:val="24"/>
          <w:szCs w:val="24"/>
        </w:rPr>
        <w:t xml:space="preserve">в соответствии со статьей 386 ГК </w:t>
      </w:r>
      <w:proofErr w:type="gramStart"/>
      <w:r w:rsidR="00BD00F6" w:rsidRPr="00BD00F6">
        <w:rPr>
          <w:rFonts w:ascii="Times New Roman" w:hAnsi="Times New Roman" w:cs="Times New Roman"/>
          <w:sz w:val="24"/>
          <w:szCs w:val="24"/>
        </w:rPr>
        <w:t>КР</w:t>
      </w:r>
      <w:proofErr w:type="gramEnd"/>
      <w:r w:rsidR="00BD00F6" w:rsidRPr="00BD00F6">
        <w:rPr>
          <w:rFonts w:ascii="Times New Roman" w:hAnsi="Times New Roman" w:cs="Times New Roman"/>
          <w:sz w:val="24"/>
          <w:szCs w:val="24"/>
        </w:rPr>
        <w:t xml:space="preserve"> договор </w:t>
      </w:r>
      <w:proofErr w:type="spellStart"/>
      <w:r w:rsidR="00BD00F6" w:rsidRPr="00BD00F6">
        <w:rPr>
          <w:rFonts w:ascii="Times New Roman" w:hAnsi="Times New Roman" w:cs="Times New Roman"/>
          <w:sz w:val="24"/>
          <w:szCs w:val="24"/>
        </w:rPr>
        <w:t>эноргоснабжения</w:t>
      </w:r>
      <w:proofErr w:type="spellEnd"/>
      <w:r w:rsidR="00BD00F6" w:rsidRPr="00BD00F6">
        <w:rPr>
          <w:rFonts w:ascii="Times New Roman" w:hAnsi="Times New Roman" w:cs="Times New Roman"/>
          <w:sz w:val="24"/>
          <w:szCs w:val="24"/>
        </w:rPr>
        <w:t xml:space="preserve"> является публичным договором </w:t>
      </w:r>
      <w:r>
        <w:rPr>
          <w:rFonts w:ascii="Times New Roman" w:hAnsi="Times New Roman" w:cs="Times New Roman"/>
          <w:sz w:val="24"/>
          <w:szCs w:val="24"/>
        </w:rPr>
        <w:t>и о</w:t>
      </w:r>
      <w:r w:rsidRPr="0048640C">
        <w:rPr>
          <w:rFonts w:ascii="Times New Roman" w:hAnsi="Times New Roman" w:cs="Times New Roman"/>
          <w:sz w:val="24"/>
          <w:szCs w:val="24"/>
        </w:rPr>
        <w:t>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w:t>
      </w:r>
    </w:p>
    <w:p w:rsidR="0048640C" w:rsidRDefault="0048640C" w:rsidP="0048640C">
      <w:pPr>
        <w:pStyle w:val="tkTekst"/>
        <w:rPr>
          <w:rFonts w:ascii="Times New Roman" w:hAnsi="Times New Roman" w:cs="Times New Roman"/>
          <w:sz w:val="24"/>
          <w:szCs w:val="24"/>
        </w:rPr>
      </w:pPr>
      <w:r w:rsidRPr="0048640C">
        <w:t xml:space="preserve"> </w:t>
      </w:r>
      <w:r w:rsidRPr="0048640C">
        <w:rPr>
          <w:rFonts w:ascii="Times New Roman" w:hAnsi="Times New Roman" w:cs="Times New Roman"/>
          <w:sz w:val="24"/>
          <w:szCs w:val="24"/>
        </w:rPr>
        <w:t>При необоснованном уклонении коммерческой организации от заключения публичного договора</w:t>
      </w:r>
      <w:r>
        <w:rPr>
          <w:rFonts w:ascii="Times New Roman" w:hAnsi="Times New Roman" w:cs="Times New Roman"/>
          <w:sz w:val="24"/>
          <w:szCs w:val="24"/>
        </w:rPr>
        <w:t xml:space="preserve"> з</w:t>
      </w:r>
      <w:r w:rsidRPr="0048640C">
        <w:rPr>
          <w:rFonts w:ascii="Times New Roman" w:hAnsi="Times New Roman" w:cs="Times New Roman"/>
          <w:sz w:val="24"/>
          <w:szCs w:val="24"/>
        </w:rPr>
        <w:t>аключение договора осуществляется в обязательном порядке в соответствии с  положения</w:t>
      </w:r>
      <w:r>
        <w:rPr>
          <w:rFonts w:ascii="Times New Roman" w:hAnsi="Times New Roman" w:cs="Times New Roman"/>
          <w:sz w:val="24"/>
          <w:szCs w:val="24"/>
        </w:rPr>
        <w:t xml:space="preserve">ми статьи 406 ГК КР. </w:t>
      </w:r>
    </w:p>
    <w:p w:rsidR="008755A2" w:rsidRPr="00BD00F6" w:rsidRDefault="0048640C" w:rsidP="008755A2">
      <w:pPr>
        <w:pStyle w:val="tkTekst"/>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406 ГК </w:t>
      </w:r>
      <w:proofErr w:type="gramStart"/>
      <w:r>
        <w:rPr>
          <w:rFonts w:ascii="Times New Roman" w:hAnsi="Times New Roman" w:cs="Times New Roman"/>
          <w:sz w:val="24"/>
          <w:szCs w:val="24"/>
        </w:rPr>
        <w:t>КР</w:t>
      </w:r>
      <w:proofErr w:type="gramEnd"/>
      <w:r w:rsidR="009F5423">
        <w:rPr>
          <w:rFonts w:ascii="Times New Roman" w:hAnsi="Times New Roman" w:cs="Times New Roman"/>
          <w:sz w:val="24"/>
          <w:szCs w:val="24"/>
        </w:rPr>
        <w:t xml:space="preserve"> </w:t>
      </w:r>
      <w:r>
        <w:rPr>
          <w:rFonts w:ascii="Times New Roman" w:hAnsi="Times New Roman" w:cs="Times New Roman"/>
          <w:sz w:val="24"/>
          <w:szCs w:val="24"/>
        </w:rPr>
        <w:t>в  случае  если</w:t>
      </w:r>
      <w:r w:rsidRPr="0048640C">
        <w:rPr>
          <w:rFonts w:ascii="Times New Roman" w:hAnsi="Times New Roman" w:cs="Times New Roman"/>
          <w:sz w:val="24"/>
          <w:szCs w:val="24"/>
        </w:rPr>
        <w:t xml:space="preserve"> сторона, для которой в соответствии ГК КР заключение  договора обязательно, уклоняется от его заключения, другая сторона вправе обратиться в суд с требованием о понуждении заключить договор. Сторона, необоснованно уклоняющаяся от заключения договора, должна возместить другой стороне убытки, вызванные отказом заключить договор.</w:t>
      </w:r>
    </w:p>
    <w:p w:rsidR="00591BCF" w:rsidRPr="00591BCF" w:rsidRDefault="00591BCF" w:rsidP="0048640C">
      <w:pPr>
        <w:spacing w:after="0"/>
        <w:ind w:firstLine="540"/>
        <w:jc w:val="both"/>
        <w:rPr>
          <w:rFonts w:ascii="Times New Roman" w:hAnsi="Times New Roman" w:cs="Times New Roman"/>
          <w:sz w:val="24"/>
          <w:szCs w:val="24"/>
        </w:rPr>
      </w:pPr>
      <w:r w:rsidRPr="00591BCF">
        <w:rPr>
          <w:rFonts w:ascii="Times New Roman" w:hAnsi="Times New Roman" w:cs="Times New Roman"/>
          <w:sz w:val="24"/>
          <w:szCs w:val="24"/>
        </w:rPr>
        <w:t>Также, отмечаем, что по результатам проведенного анализа действующих норм национального и международного законодательства установлено, что нормы представленного законопроекта не противоречат действующим нормативным правовым актам.</w:t>
      </w:r>
    </w:p>
    <w:p w:rsidR="0048640C" w:rsidRDefault="0048640C" w:rsidP="007F11D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Закона</w:t>
      </w:r>
      <w:r w:rsidRPr="006447CB">
        <w:rPr>
          <w:rFonts w:ascii="Times New Roman" w:eastAsia="Times New Roman" w:hAnsi="Times New Roman" w:cs="Times New Roman"/>
          <w:sz w:val="24"/>
          <w:szCs w:val="24"/>
          <w:lang w:eastAsia="ru-RU"/>
        </w:rPr>
        <w:t xml:space="preserve"> </w:t>
      </w:r>
      <w:r w:rsidRPr="0082366C">
        <w:rPr>
          <w:rFonts w:ascii="Times New Roman" w:eastAsia="Times New Roman" w:hAnsi="Times New Roman" w:cs="Times New Roman"/>
          <w:sz w:val="24"/>
          <w:szCs w:val="24"/>
          <w:lang w:eastAsia="ru-RU"/>
        </w:rPr>
        <w:t>не подлежит анализу регулятивного воздействия, поскольку не направлен на урегулирование предпринимательской деятельности</w:t>
      </w:r>
      <w:r>
        <w:rPr>
          <w:rFonts w:ascii="Times New Roman" w:eastAsia="Times New Roman" w:hAnsi="Times New Roman" w:cs="Times New Roman"/>
          <w:sz w:val="24"/>
          <w:szCs w:val="24"/>
          <w:lang w:eastAsia="ru-RU"/>
        </w:rPr>
        <w:t xml:space="preserve">, а направлен на защиту прав потребителей. </w:t>
      </w:r>
    </w:p>
    <w:p w:rsidR="00591BCF" w:rsidRPr="00591BCF" w:rsidRDefault="00591BCF" w:rsidP="007F11D9">
      <w:pPr>
        <w:spacing w:after="0"/>
        <w:ind w:firstLine="540"/>
        <w:jc w:val="both"/>
        <w:rPr>
          <w:rFonts w:ascii="Times New Roman" w:hAnsi="Times New Roman" w:cs="Times New Roman"/>
          <w:sz w:val="24"/>
          <w:szCs w:val="24"/>
        </w:rPr>
      </w:pPr>
      <w:r w:rsidRPr="00591BCF">
        <w:rPr>
          <w:rFonts w:ascii="Times New Roman" w:hAnsi="Times New Roman" w:cs="Times New Roman"/>
          <w:sz w:val="24"/>
          <w:szCs w:val="24"/>
        </w:rPr>
        <w:t xml:space="preserve">В соответствии с требованиями статьи 22 Закона «О нормативных правовых актах Кыргызской Республики» данный проект был размещен на официальном сайте </w:t>
      </w:r>
      <w:proofErr w:type="spellStart"/>
      <w:r w:rsidR="007F11D9">
        <w:rPr>
          <w:rFonts w:ascii="Times New Roman" w:hAnsi="Times New Roman" w:cs="Times New Roman"/>
          <w:sz w:val="24"/>
          <w:szCs w:val="24"/>
        </w:rPr>
        <w:t>Жогорку</w:t>
      </w:r>
      <w:proofErr w:type="spellEnd"/>
      <w:r w:rsidR="007F11D9">
        <w:rPr>
          <w:rFonts w:ascii="Times New Roman" w:hAnsi="Times New Roman" w:cs="Times New Roman"/>
          <w:sz w:val="24"/>
          <w:szCs w:val="24"/>
        </w:rPr>
        <w:t xml:space="preserve"> </w:t>
      </w:r>
      <w:proofErr w:type="spellStart"/>
      <w:r w:rsidR="007F11D9">
        <w:rPr>
          <w:rFonts w:ascii="Times New Roman" w:hAnsi="Times New Roman" w:cs="Times New Roman"/>
          <w:sz w:val="24"/>
          <w:szCs w:val="24"/>
        </w:rPr>
        <w:t>Кенеша</w:t>
      </w:r>
      <w:proofErr w:type="spellEnd"/>
      <w:r w:rsidR="007F11D9">
        <w:rPr>
          <w:rFonts w:ascii="Times New Roman" w:hAnsi="Times New Roman" w:cs="Times New Roman"/>
          <w:sz w:val="24"/>
          <w:szCs w:val="24"/>
        </w:rPr>
        <w:t xml:space="preserve"> </w:t>
      </w:r>
      <w:r w:rsidRPr="00591BCF">
        <w:rPr>
          <w:rFonts w:ascii="Times New Roman" w:hAnsi="Times New Roman" w:cs="Times New Roman"/>
          <w:sz w:val="24"/>
          <w:szCs w:val="24"/>
        </w:rPr>
        <w:t xml:space="preserve">Кыргызской Республики для общественного обсуждения. </w:t>
      </w:r>
    </w:p>
    <w:p w:rsidR="00591BCF" w:rsidRPr="00591BCF" w:rsidRDefault="00591BCF" w:rsidP="007F11D9">
      <w:pPr>
        <w:spacing w:after="0"/>
        <w:ind w:firstLine="540"/>
        <w:jc w:val="both"/>
        <w:rPr>
          <w:rFonts w:ascii="Times New Roman" w:hAnsi="Times New Roman" w:cs="Times New Roman"/>
          <w:sz w:val="24"/>
          <w:szCs w:val="24"/>
        </w:rPr>
      </w:pPr>
      <w:r w:rsidRPr="00591BCF">
        <w:rPr>
          <w:rFonts w:ascii="Times New Roman" w:hAnsi="Times New Roman" w:cs="Times New Roman"/>
          <w:sz w:val="24"/>
          <w:szCs w:val="24"/>
        </w:rPr>
        <w:t>Одновременно информируем, что принятие обозначенного проекта  правозащитных, социальных, экономических, коррупционных, гендерных последствий за собой не повлечет.</w:t>
      </w:r>
    </w:p>
    <w:p w:rsidR="00591BCF" w:rsidRPr="00591BCF" w:rsidRDefault="00591BCF" w:rsidP="00591BCF">
      <w:pPr>
        <w:ind w:firstLine="540"/>
        <w:jc w:val="both"/>
        <w:rPr>
          <w:rFonts w:ascii="Times New Roman" w:hAnsi="Times New Roman" w:cs="Times New Roman"/>
          <w:sz w:val="24"/>
          <w:szCs w:val="24"/>
        </w:rPr>
      </w:pPr>
      <w:r w:rsidRPr="00591BCF">
        <w:rPr>
          <w:rFonts w:ascii="Times New Roman" w:hAnsi="Times New Roman" w:cs="Times New Roman"/>
          <w:sz w:val="24"/>
          <w:szCs w:val="24"/>
        </w:rPr>
        <w:lastRenderedPageBreak/>
        <w:t>Дополнительно, отмечаем, что принятие данного законопроекта дополнительных финансовых затрат из государственного бюджета не потребует.</w:t>
      </w:r>
    </w:p>
    <w:p w:rsidR="00591BCF" w:rsidRDefault="001D434A" w:rsidP="00180161">
      <w:pPr>
        <w:spacing w:after="0"/>
        <w:ind w:firstLine="709"/>
        <w:jc w:val="both"/>
        <w:rPr>
          <w:rFonts w:ascii="Times New Roman" w:hAnsi="Times New Roman" w:cs="Times New Roman"/>
          <w:b/>
          <w:sz w:val="24"/>
          <w:szCs w:val="24"/>
        </w:rPr>
      </w:pPr>
      <w:r w:rsidRPr="001D434A">
        <w:rPr>
          <w:rFonts w:ascii="Times New Roman" w:hAnsi="Times New Roman" w:cs="Times New Roman"/>
          <w:b/>
          <w:sz w:val="24"/>
          <w:szCs w:val="24"/>
        </w:rPr>
        <w:t xml:space="preserve">Депутаты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И. </w:t>
      </w:r>
      <w:proofErr w:type="spellStart"/>
      <w:r>
        <w:rPr>
          <w:rFonts w:ascii="Times New Roman" w:hAnsi="Times New Roman" w:cs="Times New Roman"/>
          <w:b/>
          <w:sz w:val="24"/>
          <w:szCs w:val="24"/>
        </w:rPr>
        <w:t>Чудинов</w:t>
      </w:r>
      <w:proofErr w:type="spellEnd"/>
    </w:p>
    <w:p w:rsidR="001D434A" w:rsidRPr="001D434A" w:rsidRDefault="001D434A" w:rsidP="00180161">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Ч. Джакупова</w:t>
      </w:r>
    </w:p>
    <w:p w:rsidR="00591BCF" w:rsidRDefault="00591BCF" w:rsidP="00180161">
      <w:pPr>
        <w:spacing w:after="0"/>
        <w:ind w:firstLine="709"/>
        <w:jc w:val="both"/>
        <w:rPr>
          <w:rFonts w:ascii="Times New Roman" w:hAnsi="Times New Roman" w:cs="Times New Roman"/>
          <w:sz w:val="24"/>
          <w:szCs w:val="24"/>
        </w:rPr>
      </w:pPr>
    </w:p>
    <w:p w:rsidR="00591BCF" w:rsidRPr="00591BCF" w:rsidRDefault="00591BCF" w:rsidP="00180161">
      <w:pPr>
        <w:spacing w:after="0"/>
        <w:ind w:firstLine="709"/>
        <w:jc w:val="both"/>
        <w:rPr>
          <w:rFonts w:ascii="Times New Roman" w:hAnsi="Times New Roman" w:cs="Times New Roman"/>
          <w:sz w:val="24"/>
          <w:szCs w:val="24"/>
        </w:rPr>
      </w:pPr>
    </w:p>
    <w:p w:rsidR="00180161" w:rsidRPr="00180161" w:rsidRDefault="00180161" w:rsidP="00180161">
      <w:pPr>
        <w:spacing w:after="0"/>
        <w:ind w:firstLine="709"/>
        <w:jc w:val="both"/>
        <w:rPr>
          <w:rFonts w:ascii="Times New Roman" w:hAnsi="Times New Roman" w:cs="Times New Roman"/>
          <w:sz w:val="24"/>
          <w:szCs w:val="24"/>
        </w:rPr>
      </w:pPr>
    </w:p>
    <w:sectPr w:rsidR="00180161" w:rsidRPr="00180161">
      <w:footerReference w:type="default" r:id="rId8"/>
      <w:footnotePr>
        <w:numStart w:val="4"/>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4D" w:rsidRDefault="00C70B4D" w:rsidP="00180161">
      <w:pPr>
        <w:spacing w:after="0" w:line="240" w:lineRule="auto"/>
      </w:pPr>
      <w:r>
        <w:separator/>
      </w:r>
    </w:p>
  </w:endnote>
  <w:endnote w:type="continuationSeparator" w:id="0">
    <w:p w:rsidR="00C70B4D" w:rsidRDefault="00C70B4D" w:rsidP="0018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45394"/>
      <w:docPartObj>
        <w:docPartGallery w:val="Page Numbers (Bottom of Page)"/>
        <w:docPartUnique/>
      </w:docPartObj>
    </w:sdtPr>
    <w:sdtEndPr/>
    <w:sdtContent>
      <w:p w:rsidR="00180161" w:rsidRDefault="00180161">
        <w:pPr>
          <w:pStyle w:val="a5"/>
          <w:jc w:val="right"/>
        </w:pPr>
        <w:r>
          <w:fldChar w:fldCharType="begin"/>
        </w:r>
        <w:r>
          <w:instrText>PAGE   \* MERGEFORMAT</w:instrText>
        </w:r>
        <w:r>
          <w:fldChar w:fldCharType="separate"/>
        </w:r>
        <w:r w:rsidR="001F014D">
          <w:rPr>
            <w:noProof/>
          </w:rPr>
          <w:t>5</w:t>
        </w:r>
        <w:r>
          <w:fldChar w:fldCharType="end"/>
        </w:r>
      </w:p>
    </w:sdtContent>
  </w:sdt>
  <w:p w:rsidR="00180161" w:rsidRDefault="001801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4D" w:rsidRDefault="00C70B4D" w:rsidP="00180161">
      <w:pPr>
        <w:spacing w:after="0" w:line="240" w:lineRule="auto"/>
      </w:pPr>
      <w:r>
        <w:separator/>
      </w:r>
    </w:p>
  </w:footnote>
  <w:footnote w:type="continuationSeparator" w:id="0">
    <w:p w:rsidR="00C70B4D" w:rsidRDefault="00C70B4D" w:rsidP="00180161">
      <w:pPr>
        <w:spacing w:after="0" w:line="240" w:lineRule="auto"/>
      </w:pPr>
      <w:r>
        <w:continuationSeparator/>
      </w:r>
    </w:p>
  </w:footnote>
  <w:footnote w:id="1">
    <w:p w:rsidR="00EA4496" w:rsidRDefault="00EA4496">
      <w:pPr>
        <w:pStyle w:val="a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61"/>
    <w:rsid w:val="00180161"/>
    <w:rsid w:val="001D434A"/>
    <w:rsid w:val="001F014D"/>
    <w:rsid w:val="0020074C"/>
    <w:rsid w:val="002B0BBD"/>
    <w:rsid w:val="003552DF"/>
    <w:rsid w:val="003C640E"/>
    <w:rsid w:val="00462A06"/>
    <w:rsid w:val="0048640C"/>
    <w:rsid w:val="0053208F"/>
    <w:rsid w:val="005702D4"/>
    <w:rsid w:val="0057138B"/>
    <w:rsid w:val="00587820"/>
    <w:rsid w:val="00591BCF"/>
    <w:rsid w:val="005A2523"/>
    <w:rsid w:val="007425CE"/>
    <w:rsid w:val="007F11D9"/>
    <w:rsid w:val="00847B1F"/>
    <w:rsid w:val="008755A2"/>
    <w:rsid w:val="009150A4"/>
    <w:rsid w:val="009F5423"/>
    <w:rsid w:val="00A9063F"/>
    <w:rsid w:val="00BD00F6"/>
    <w:rsid w:val="00C25ED9"/>
    <w:rsid w:val="00C70B4D"/>
    <w:rsid w:val="00C8784A"/>
    <w:rsid w:val="00D30057"/>
    <w:rsid w:val="00D82BD1"/>
    <w:rsid w:val="00DC00D5"/>
    <w:rsid w:val="00DC2ED7"/>
    <w:rsid w:val="00E56C10"/>
    <w:rsid w:val="00E9786B"/>
    <w:rsid w:val="00EA4496"/>
    <w:rsid w:val="00F90FB3"/>
    <w:rsid w:val="00FD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1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0161"/>
  </w:style>
  <w:style w:type="paragraph" w:styleId="a5">
    <w:name w:val="footer"/>
    <w:basedOn w:val="a"/>
    <w:link w:val="a6"/>
    <w:uiPriority w:val="99"/>
    <w:unhideWhenUsed/>
    <w:rsid w:val="001801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0161"/>
  </w:style>
  <w:style w:type="character" w:styleId="a7">
    <w:name w:val="Strong"/>
    <w:basedOn w:val="a0"/>
    <w:uiPriority w:val="22"/>
    <w:qFormat/>
    <w:rsid w:val="00D82BD1"/>
    <w:rPr>
      <w:b/>
      <w:bCs/>
    </w:rPr>
  </w:style>
  <w:style w:type="character" w:customStyle="1" w:styleId="apple-converted-space">
    <w:name w:val="apple-converted-space"/>
    <w:basedOn w:val="a0"/>
    <w:rsid w:val="00D82BD1"/>
  </w:style>
  <w:style w:type="paragraph" w:customStyle="1" w:styleId="tkTekst">
    <w:name w:val="_Текст обычный (tkTekst)"/>
    <w:basedOn w:val="a"/>
    <w:rsid w:val="005A2523"/>
    <w:pPr>
      <w:spacing w:after="60"/>
      <w:ind w:firstLine="567"/>
      <w:jc w:val="both"/>
    </w:pPr>
    <w:rPr>
      <w:rFonts w:ascii="Arial" w:eastAsia="Times New Roman" w:hAnsi="Arial" w:cs="Arial"/>
      <w:sz w:val="20"/>
      <w:szCs w:val="20"/>
      <w:lang w:eastAsia="ru-RU"/>
    </w:rPr>
  </w:style>
  <w:style w:type="paragraph" w:customStyle="1" w:styleId="Default">
    <w:name w:val="Default"/>
    <w:rsid w:val="00F90FB3"/>
    <w:pPr>
      <w:autoSpaceDE w:val="0"/>
      <w:autoSpaceDN w:val="0"/>
      <w:adjustRightInd w:val="0"/>
      <w:spacing w:after="0" w:line="240" w:lineRule="auto"/>
    </w:pPr>
    <w:rPr>
      <w:rFonts w:ascii="Times New Roman" w:eastAsia="MS ??" w:hAnsi="Times New Roman" w:cs="Times New Roman"/>
      <w:color w:val="000000"/>
      <w:sz w:val="24"/>
      <w:szCs w:val="24"/>
      <w:lang w:eastAsia="ru-RU"/>
    </w:rPr>
  </w:style>
  <w:style w:type="paragraph" w:styleId="a8">
    <w:name w:val="Balloon Text"/>
    <w:basedOn w:val="a"/>
    <w:link w:val="a9"/>
    <w:uiPriority w:val="99"/>
    <w:semiHidden/>
    <w:unhideWhenUsed/>
    <w:rsid w:val="009F5423"/>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9F5423"/>
    <w:rPr>
      <w:rFonts w:ascii="Calibri" w:hAnsi="Calibri" w:cs="Calibri"/>
      <w:sz w:val="16"/>
      <w:szCs w:val="16"/>
    </w:rPr>
  </w:style>
  <w:style w:type="paragraph" w:styleId="aa">
    <w:name w:val="footnote text"/>
    <w:basedOn w:val="a"/>
    <w:link w:val="ab"/>
    <w:uiPriority w:val="99"/>
    <w:semiHidden/>
    <w:unhideWhenUsed/>
    <w:rsid w:val="00EA4496"/>
    <w:pPr>
      <w:spacing w:after="0" w:line="240" w:lineRule="auto"/>
    </w:pPr>
    <w:rPr>
      <w:sz w:val="20"/>
      <w:szCs w:val="20"/>
    </w:rPr>
  </w:style>
  <w:style w:type="character" w:customStyle="1" w:styleId="ab">
    <w:name w:val="Текст сноски Знак"/>
    <w:basedOn w:val="a0"/>
    <w:link w:val="aa"/>
    <w:uiPriority w:val="99"/>
    <w:semiHidden/>
    <w:rsid w:val="00EA4496"/>
    <w:rPr>
      <w:sz w:val="20"/>
      <w:szCs w:val="20"/>
    </w:rPr>
  </w:style>
  <w:style w:type="character" w:styleId="ac">
    <w:name w:val="footnote reference"/>
    <w:basedOn w:val="a0"/>
    <w:uiPriority w:val="99"/>
    <w:semiHidden/>
    <w:unhideWhenUsed/>
    <w:rsid w:val="00EA44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1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0161"/>
  </w:style>
  <w:style w:type="paragraph" w:styleId="a5">
    <w:name w:val="footer"/>
    <w:basedOn w:val="a"/>
    <w:link w:val="a6"/>
    <w:uiPriority w:val="99"/>
    <w:unhideWhenUsed/>
    <w:rsid w:val="001801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0161"/>
  </w:style>
  <w:style w:type="character" w:styleId="a7">
    <w:name w:val="Strong"/>
    <w:basedOn w:val="a0"/>
    <w:uiPriority w:val="22"/>
    <w:qFormat/>
    <w:rsid w:val="00D82BD1"/>
    <w:rPr>
      <w:b/>
      <w:bCs/>
    </w:rPr>
  </w:style>
  <w:style w:type="character" w:customStyle="1" w:styleId="apple-converted-space">
    <w:name w:val="apple-converted-space"/>
    <w:basedOn w:val="a0"/>
    <w:rsid w:val="00D82BD1"/>
  </w:style>
  <w:style w:type="paragraph" w:customStyle="1" w:styleId="tkTekst">
    <w:name w:val="_Текст обычный (tkTekst)"/>
    <w:basedOn w:val="a"/>
    <w:rsid w:val="005A2523"/>
    <w:pPr>
      <w:spacing w:after="60"/>
      <w:ind w:firstLine="567"/>
      <w:jc w:val="both"/>
    </w:pPr>
    <w:rPr>
      <w:rFonts w:ascii="Arial" w:eastAsia="Times New Roman" w:hAnsi="Arial" w:cs="Arial"/>
      <w:sz w:val="20"/>
      <w:szCs w:val="20"/>
      <w:lang w:eastAsia="ru-RU"/>
    </w:rPr>
  </w:style>
  <w:style w:type="paragraph" w:customStyle="1" w:styleId="Default">
    <w:name w:val="Default"/>
    <w:rsid w:val="00F90FB3"/>
    <w:pPr>
      <w:autoSpaceDE w:val="0"/>
      <w:autoSpaceDN w:val="0"/>
      <w:adjustRightInd w:val="0"/>
      <w:spacing w:after="0" w:line="240" w:lineRule="auto"/>
    </w:pPr>
    <w:rPr>
      <w:rFonts w:ascii="Times New Roman" w:eastAsia="MS ??" w:hAnsi="Times New Roman" w:cs="Times New Roman"/>
      <w:color w:val="000000"/>
      <w:sz w:val="24"/>
      <w:szCs w:val="24"/>
      <w:lang w:eastAsia="ru-RU"/>
    </w:rPr>
  </w:style>
  <w:style w:type="paragraph" w:styleId="a8">
    <w:name w:val="Balloon Text"/>
    <w:basedOn w:val="a"/>
    <w:link w:val="a9"/>
    <w:uiPriority w:val="99"/>
    <w:semiHidden/>
    <w:unhideWhenUsed/>
    <w:rsid w:val="009F5423"/>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9F5423"/>
    <w:rPr>
      <w:rFonts w:ascii="Calibri" w:hAnsi="Calibri" w:cs="Calibri"/>
      <w:sz w:val="16"/>
      <w:szCs w:val="16"/>
    </w:rPr>
  </w:style>
  <w:style w:type="paragraph" w:styleId="aa">
    <w:name w:val="footnote text"/>
    <w:basedOn w:val="a"/>
    <w:link w:val="ab"/>
    <w:uiPriority w:val="99"/>
    <w:semiHidden/>
    <w:unhideWhenUsed/>
    <w:rsid w:val="00EA4496"/>
    <w:pPr>
      <w:spacing w:after="0" w:line="240" w:lineRule="auto"/>
    </w:pPr>
    <w:rPr>
      <w:sz w:val="20"/>
      <w:szCs w:val="20"/>
    </w:rPr>
  </w:style>
  <w:style w:type="character" w:customStyle="1" w:styleId="ab">
    <w:name w:val="Текст сноски Знак"/>
    <w:basedOn w:val="a0"/>
    <w:link w:val="aa"/>
    <w:uiPriority w:val="99"/>
    <w:semiHidden/>
    <w:rsid w:val="00EA4496"/>
    <w:rPr>
      <w:sz w:val="20"/>
      <w:szCs w:val="20"/>
    </w:rPr>
  </w:style>
  <w:style w:type="character" w:styleId="ac">
    <w:name w:val="footnote reference"/>
    <w:basedOn w:val="a0"/>
    <w:uiPriority w:val="99"/>
    <w:semiHidden/>
    <w:unhideWhenUsed/>
    <w:rsid w:val="00EA4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AA529D-C193-4E0D-ABC5-8DD6B788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2016-03-09T08:08:00Z</cp:lastPrinted>
  <dcterms:created xsi:type="dcterms:W3CDTF">2016-02-02T11:53:00Z</dcterms:created>
  <dcterms:modified xsi:type="dcterms:W3CDTF">2016-03-30T02:12:00Z</dcterms:modified>
</cp:coreProperties>
</file>